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D5644" w14:textId="57AF343C" w:rsidR="33C89474" w:rsidRPr="00D877AB" w:rsidRDefault="33C89474" w:rsidP="00D877AB">
      <w:pPr>
        <w:jc w:val="center"/>
        <w:rPr>
          <w:rFonts w:ascii="Arial" w:hAnsi="Arial" w:cs="Arial"/>
          <w:b/>
          <w:bCs/>
          <w:color w:val="293041"/>
          <w:sz w:val="28"/>
          <w:szCs w:val="28"/>
        </w:rPr>
      </w:pPr>
      <w:r w:rsidRPr="00D877AB">
        <w:rPr>
          <w:rFonts w:ascii="Arial" w:hAnsi="Arial" w:cs="Arial"/>
          <w:b/>
          <w:bCs/>
          <w:color w:val="293041"/>
          <w:sz w:val="28"/>
          <w:szCs w:val="28"/>
        </w:rPr>
        <w:t>Ethical dilemma question:</w:t>
      </w:r>
    </w:p>
    <w:p w14:paraId="33E6E43A" w14:textId="6E961192" w:rsidR="00143B45" w:rsidRPr="00D877AB" w:rsidRDefault="7C45F68B" w:rsidP="00D877AB">
      <w:pPr>
        <w:jc w:val="center"/>
        <w:rPr>
          <w:rFonts w:ascii="Arial" w:hAnsi="Arial" w:cs="Arial"/>
          <w:b/>
          <w:bCs/>
          <w:color w:val="293041"/>
          <w:sz w:val="28"/>
          <w:szCs w:val="28"/>
        </w:rPr>
      </w:pPr>
      <w:r w:rsidRPr="00D877AB">
        <w:rPr>
          <w:rFonts w:ascii="Arial" w:hAnsi="Arial" w:cs="Arial"/>
          <w:b/>
          <w:bCs/>
          <w:color w:val="293041"/>
          <w:sz w:val="28"/>
          <w:szCs w:val="28"/>
        </w:rPr>
        <w:t xml:space="preserve">Is it fair to set </w:t>
      </w:r>
      <w:r w:rsidR="53EEDE3D" w:rsidRPr="00D877AB">
        <w:rPr>
          <w:rFonts w:ascii="Arial" w:hAnsi="Arial" w:cs="Arial"/>
          <w:b/>
          <w:bCs/>
          <w:color w:val="293041"/>
          <w:sz w:val="28"/>
          <w:szCs w:val="28"/>
        </w:rPr>
        <w:t xml:space="preserve">a </w:t>
      </w:r>
      <w:r w:rsidRPr="00D877AB">
        <w:rPr>
          <w:rFonts w:ascii="Arial" w:hAnsi="Arial" w:cs="Arial"/>
          <w:b/>
          <w:bCs/>
          <w:color w:val="293041"/>
          <w:sz w:val="28"/>
          <w:szCs w:val="28"/>
        </w:rPr>
        <w:t xml:space="preserve">high price on </w:t>
      </w:r>
      <w:r w:rsidR="4CD44651" w:rsidRPr="00D877AB">
        <w:rPr>
          <w:rFonts w:ascii="Arial" w:hAnsi="Arial" w:cs="Arial"/>
          <w:b/>
          <w:bCs/>
          <w:color w:val="293041"/>
          <w:sz w:val="28"/>
          <w:szCs w:val="28"/>
        </w:rPr>
        <w:t xml:space="preserve">essential </w:t>
      </w:r>
      <w:r w:rsidRPr="00D877AB">
        <w:rPr>
          <w:rFonts w:ascii="Arial" w:hAnsi="Arial" w:cs="Arial"/>
          <w:b/>
          <w:bCs/>
          <w:color w:val="293041"/>
          <w:sz w:val="28"/>
          <w:szCs w:val="28"/>
        </w:rPr>
        <w:t>drugs</w:t>
      </w:r>
      <w:r w:rsidR="33A67623" w:rsidRPr="00D877AB">
        <w:rPr>
          <w:rFonts w:ascii="Arial" w:hAnsi="Arial" w:cs="Arial"/>
          <w:b/>
          <w:bCs/>
          <w:color w:val="293041"/>
          <w:sz w:val="28"/>
          <w:szCs w:val="28"/>
        </w:rPr>
        <w:t xml:space="preserve"> in the USA, where</w:t>
      </w:r>
      <w:r w:rsidR="2E16A9E8" w:rsidRPr="00D877AB">
        <w:rPr>
          <w:rFonts w:ascii="Arial" w:hAnsi="Arial" w:cs="Arial"/>
          <w:b/>
          <w:bCs/>
          <w:color w:val="293041"/>
          <w:sz w:val="28"/>
          <w:szCs w:val="28"/>
        </w:rPr>
        <w:t xml:space="preserve"> many</w:t>
      </w:r>
      <w:r w:rsidR="33A67623" w:rsidRPr="00D877AB">
        <w:rPr>
          <w:rFonts w:ascii="Arial" w:hAnsi="Arial" w:cs="Arial"/>
          <w:b/>
          <w:bCs/>
          <w:color w:val="293041"/>
          <w:sz w:val="28"/>
          <w:szCs w:val="28"/>
        </w:rPr>
        <w:t xml:space="preserve"> people </w:t>
      </w:r>
      <w:r w:rsidR="5F573861" w:rsidRPr="00D877AB">
        <w:rPr>
          <w:rFonts w:ascii="Arial" w:hAnsi="Arial" w:cs="Arial"/>
          <w:b/>
          <w:bCs/>
          <w:color w:val="293041"/>
          <w:sz w:val="28"/>
          <w:szCs w:val="28"/>
        </w:rPr>
        <w:t>unaffordable</w:t>
      </w:r>
      <w:r w:rsidR="33A67623" w:rsidRPr="00D877AB">
        <w:rPr>
          <w:rFonts w:ascii="Arial" w:hAnsi="Arial" w:cs="Arial"/>
          <w:b/>
          <w:bCs/>
          <w:color w:val="293041"/>
          <w:sz w:val="28"/>
          <w:szCs w:val="28"/>
        </w:rPr>
        <w:t xml:space="preserve"> to use them</w:t>
      </w:r>
      <w:r w:rsidRPr="00D877AB">
        <w:rPr>
          <w:rFonts w:ascii="Arial" w:hAnsi="Arial" w:cs="Arial"/>
          <w:b/>
          <w:bCs/>
          <w:color w:val="293041"/>
          <w:sz w:val="28"/>
          <w:szCs w:val="28"/>
        </w:rPr>
        <w:t>?</w:t>
      </w:r>
    </w:p>
    <w:p w14:paraId="4E8448FA" w14:textId="13FF20E6" w:rsidR="303FCDCB" w:rsidRDefault="303FCDCB" w:rsidP="00D877AB">
      <w:pPr>
        <w:jc w:val="center"/>
        <w:rPr>
          <w:rFonts w:ascii="Arial" w:hAnsi="Arial" w:cs="Arial"/>
          <w:b/>
          <w:bCs/>
          <w:color w:val="293041"/>
          <w:sz w:val="28"/>
          <w:szCs w:val="28"/>
        </w:rPr>
      </w:pPr>
    </w:p>
    <w:p w14:paraId="3D9DCDBA" w14:textId="5EE9B8DD" w:rsidR="00D877AB" w:rsidRDefault="00D877AB" w:rsidP="00D877AB">
      <w:pPr>
        <w:jc w:val="center"/>
        <w:rPr>
          <w:rFonts w:ascii="Arial" w:hAnsi="Arial" w:cs="Arial"/>
          <w:b/>
          <w:bCs/>
          <w:color w:val="293041"/>
          <w:sz w:val="28"/>
          <w:szCs w:val="28"/>
        </w:rPr>
      </w:pPr>
      <w:r>
        <w:rPr>
          <w:rFonts w:ascii="Arial" w:hAnsi="Arial" w:cs="Arial"/>
          <w:b/>
          <w:bCs/>
          <w:color w:val="293041"/>
          <w:sz w:val="28"/>
          <w:szCs w:val="28"/>
        </w:rPr>
        <w:t>Student number:</w:t>
      </w:r>
      <w:r w:rsidR="00325069">
        <w:rPr>
          <w:rFonts w:ascii="Arial" w:hAnsi="Arial" w:cs="Arial"/>
          <w:b/>
          <w:bCs/>
          <w:color w:val="293041"/>
          <w:sz w:val="28"/>
          <w:szCs w:val="28"/>
        </w:rPr>
        <w:t xml:space="preserve"> C012345</w:t>
      </w:r>
    </w:p>
    <w:p w14:paraId="3B54CDB0" w14:textId="77777777" w:rsidR="00D877AB" w:rsidRDefault="00D877AB" w:rsidP="00D877AB">
      <w:pPr>
        <w:jc w:val="center"/>
        <w:rPr>
          <w:rFonts w:ascii="Arial" w:hAnsi="Arial" w:cs="Arial"/>
          <w:b/>
          <w:bCs/>
          <w:color w:val="293041"/>
          <w:sz w:val="28"/>
          <w:szCs w:val="28"/>
        </w:rPr>
      </w:pPr>
    </w:p>
    <w:p w14:paraId="02E52DB8" w14:textId="615F952E" w:rsidR="00D877AB" w:rsidRDefault="00D877AB" w:rsidP="00D877AB">
      <w:pPr>
        <w:jc w:val="center"/>
        <w:rPr>
          <w:rFonts w:ascii="Arial" w:hAnsi="Arial" w:cs="Arial"/>
          <w:b/>
          <w:bCs/>
          <w:color w:val="293041"/>
          <w:sz w:val="28"/>
          <w:szCs w:val="28"/>
        </w:rPr>
      </w:pPr>
      <w:r>
        <w:rPr>
          <w:rFonts w:ascii="Arial" w:hAnsi="Arial" w:cs="Arial"/>
          <w:b/>
          <w:bCs/>
          <w:color w:val="293041"/>
          <w:sz w:val="28"/>
          <w:szCs w:val="28"/>
        </w:rPr>
        <w:t xml:space="preserve">Word count: </w:t>
      </w:r>
      <w:r w:rsidR="00935BE4">
        <w:rPr>
          <w:rFonts w:ascii="Arial" w:hAnsi="Arial" w:cs="Arial"/>
          <w:b/>
          <w:bCs/>
          <w:color w:val="293041"/>
          <w:sz w:val="28"/>
          <w:szCs w:val="28"/>
        </w:rPr>
        <w:t>3000</w:t>
      </w:r>
    </w:p>
    <w:p w14:paraId="6E592B37" w14:textId="6DDBC31B" w:rsidR="00D877AB" w:rsidRDefault="00D877AB" w:rsidP="303FCDCB">
      <w:pPr>
        <w:rPr>
          <w:rFonts w:ascii="Arial" w:hAnsi="Arial" w:cs="Arial"/>
          <w:b/>
          <w:bCs/>
          <w:color w:val="293041"/>
          <w:sz w:val="28"/>
          <w:szCs w:val="28"/>
        </w:rPr>
      </w:pPr>
    </w:p>
    <w:p w14:paraId="22D8D2D4" w14:textId="731CD7C5" w:rsidR="00D877AB" w:rsidRDefault="00D877AB" w:rsidP="303FCDCB">
      <w:pPr>
        <w:rPr>
          <w:rFonts w:ascii="Arial" w:hAnsi="Arial" w:cs="Arial"/>
          <w:b/>
          <w:bCs/>
          <w:color w:val="293041"/>
          <w:sz w:val="28"/>
          <w:szCs w:val="28"/>
        </w:rPr>
      </w:pPr>
    </w:p>
    <w:p w14:paraId="348E88B8" w14:textId="5B1FC0E6" w:rsidR="00D877AB" w:rsidRDefault="00D877AB" w:rsidP="303FCDCB">
      <w:pPr>
        <w:rPr>
          <w:rFonts w:ascii="Arial" w:hAnsi="Arial" w:cs="Arial"/>
          <w:b/>
          <w:bCs/>
          <w:color w:val="293041"/>
          <w:sz w:val="28"/>
          <w:szCs w:val="28"/>
        </w:rPr>
      </w:pPr>
    </w:p>
    <w:p w14:paraId="6C383163" w14:textId="42CB8A24" w:rsidR="00D877AB" w:rsidRDefault="00D877AB" w:rsidP="303FCDCB">
      <w:pPr>
        <w:rPr>
          <w:rFonts w:ascii="Arial" w:hAnsi="Arial" w:cs="Arial"/>
          <w:b/>
          <w:bCs/>
          <w:color w:val="293041"/>
          <w:sz w:val="28"/>
          <w:szCs w:val="28"/>
        </w:rPr>
      </w:pPr>
    </w:p>
    <w:p w14:paraId="157F6591" w14:textId="53682106" w:rsidR="00D877AB" w:rsidRDefault="00D877AB" w:rsidP="303FCDCB">
      <w:pPr>
        <w:rPr>
          <w:rFonts w:ascii="Arial" w:hAnsi="Arial" w:cs="Arial"/>
          <w:b/>
          <w:bCs/>
          <w:color w:val="293041"/>
          <w:sz w:val="28"/>
          <w:szCs w:val="28"/>
        </w:rPr>
      </w:pPr>
    </w:p>
    <w:p w14:paraId="5CC7C99B" w14:textId="778E24C2" w:rsidR="00D877AB" w:rsidRDefault="00D877AB" w:rsidP="303FCDCB">
      <w:pPr>
        <w:rPr>
          <w:rFonts w:ascii="Arial" w:hAnsi="Arial" w:cs="Arial"/>
          <w:b/>
          <w:bCs/>
          <w:color w:val="293041"/>
          <w:sz w:val="28"/>
          <w:szCs w:val="28"/>
        </w:rPr>
      </w:pPr>
    </w:p>
    <w:p w14:paraId="2325246F" w14:textId="62F376D6" w:rsidR="00D877AB" w:rsidRDefault="00D877AB" w:rsidP="303FCDCB">
      <w:pPr>
        <w:rPr>
          <w:rFonts w:ascii="Arial" w:hAnsi="Arial" w:cs="Arial"/>
          <w:b/>
          <w:bCs/>
          <w:color w:val="293041"/>
          <w:sz w:val="28"/>
          <w:szCs w:val="28"/>
        </w:rPr>
      </w:pPr>
    </w:p>
    <w:p w14:paraId="3122D8A5" w14:textId="20DDF0CF" w:rsidR="00D877AB" w:rsidRDefault="00D877AB" w:rsidP="303FCDCB">
      <w:pPr>
        <w:rPr>
          <w:rFonts w:ascii="Arial" w:hAnsi="Arial" w:cs="Arial"/>
          <w:b/>
          <w:bCs/>
          <w:color w:val="293041"/>
          <w:sz w:val="28"/>
          <w:szCs w:val="28"/>
        </w:rPr>
      </w:pPr>
    </w:p>
    <w:p w14:paraId="7D6BF7E2" w14:textId="32118C44" w:rsidR="00D877AB" w:rsidRDefault="00D877AB" w:rsidP="303FCDCB">
      <w:pPr>
        <w:rPr>
          <w:rFonts w:ascii="Arial" w:hAnsi="Arial" w:cs="Arial"/>
          <w:b/>
          <w:bCs/>
          <w:color w:val="293041"/>
          <w:sz w:val="28"/>
          <w:szCs w:val="28"/>
        </w:rPr>
      </w:pPr>
    </w:p>
    <w:p w14:paraId="663EED95" w14:textId="172D6804" w:rsidR="00D877AB" w:rsidRDefault="00D877AB" w:rsidP="303FCDCB">
      <w:pPr>
        <w:rPr>
          <w:rFonts w:ascii="Arial" w:hAnsi="Arial" w:cs="Arial"/>
          <w:b/>
          <w:bCs/>
          <w:color w:val="293041"/>
          <w:sz w:val="28"/>
          <w:szCs w:val="28"/>
        </w:rPr>
      </w:pPr>
    </w:p>
    <w:p w14:paraId="43FC10BC" w14:textId="381AC760" w:rsidR="00D877AB" w:rsidRDefault="00D877AB" w:rsidP="303FCDCB">
      <w:pPr>
        <w:rPr>
          <w:rFonts w:ascii="Arial" w:hAnsi="Arial" w:cs="Arial"/>
          <w:b/>
          <w:bCs/>
          <w:color w:val="293041"/>
          <w:sz w:val="28"/>
          <w:szCs w:val="28"/>
        </w:rPr>
      </w:pPr>
    </w:p>
    <w:p w14:paraId="765F87DC" w14:textId="49EC08E5" w:rsidR="00D877AB" w:rsidRDefault="00D877AB" w:rsidP="303FCDCB">
      <w:pPr>
        <w:rPr>
          <w:rFonts w:ascii="Arial" w:hAnsi="Arial" w:cs="Arial"/>
          <w:b/>
          <w:bCs/>
          <w:color w:val="293041"/>
          <w:sz w:val="28"/>
          <w:szCs w:val="28"/>
        </w:rPr>
      </w:pPr>
    </w:p>
    <w:p w14:paraId="7F1E0A56" w14:textId="3E7F7A95" w:rsidR="00D877AB" w:rsidRPr="006F46D0" w:rsidRDefault="00D877AB" w:rsidP="303FCDCB">
      <w:pPr>
        <w:rPr>
          <w:rFonts w:ascii="Arial" w:hAnsi="Arial" w:cs="Arial"/>
          <w:b/>
          <w:bCs/>
          <w:color w:val="000000" w:themeColor="text1"/>
          <w:sz w:val="28"/>
          <w:szCs w:val="28"/>
        </w:rPr>
      </w:pPr>
    </w:p>
    <w:p w14:paraId="3B8E6AFD" w14:textId="61AB42FA" w:rsidR="00D877AB" w:rsidRPr="006F46D0" w:rsidRDefault="00D877AB" w:rsidP="303FCDCB">
      <w:pPr>
        <w:rPr>
          <w:rFonts w:ascii="Arial" w:hAnsi="Arial" w:cs="Arial"/>
          <w:b/>
          <w:bCs/>
          <w:color w:val="000000" w:themeColor="text1"/>
          <w:sz w:val="28"/>
          <w:szCs w:val="28"/>
        </w:rPr>
      </w:pPr>
    </w:p>
    <w:p w14:paraId="02354D36" w14:textId="51DFC2AB" w:rsidR="00D877AB" w:rsidRPr="006F46D0" w:rsidRDefault="00D877AB" w:rsidP="303FCDCB">
      <w:pPr>
        <w:rPr>
          <w:rFonts w:ascii="Arial" w:hAnsi="Arial" w:cs="Arial"/>
          <w:b/>
          <w:bCs/>
          <w:color w:val="000000" w:themeColor="text1"/>
          <w:sz w:val="28"/>
          <w:szCs w:val="28"/>
        </w:rPr>
      </w:pPr>
    </w:p>
    <w:p w14:paraId="103C00DA" w14:textId="68F976CC" w:rsidR="00D877AB" w:rsidRPr="006F46D0" w:rsidRDefault="00D877AB" w:rsidP="303FCDCB">
      <w:pPr>
        <w:rPr>
          <w:rFonts w:ascii="Arial" w:hAnsi="Arial" w:cs="Arial"/>
          <w:b/>
          <w:bCs/>
          <w:color w:val="000000" w:themeColor="text1"/>
          <w:sz w:val="28"/>
          <w:szCs w:val="28"/>
        </w:rPr>
      </w:pPr>
    </w:p>
    <w:p w14:paraId="454F5483" w14:textId="1D78B3EC" w:rsidR="00D877AB" w:rsidRPr="006F46D0" w:rsidRDefault="00D877AB" w:rsidP="303FCDCB">
      <w:pPr>
        <w:rPr>
          <w:rFonts w:ascii="Arial" w:hAnsi="Arial" w:cs="Arial"/>
          <w:b/>
          <w:bCs/>
          <w:color w:val="000000" w:themeColor="text1"/>
          <w:sz w:val="28"/>
          <w:szCs w:val="28"/>
        </w:rPr>
      </w:pPr>
    </w:p>
    <w:p w14:paraId="3A9B19DC" w14:textId="6B3BDE71" w:rsidR="00686242" w:rsidRPr="006F46D0" w:rsidRDefault="00686242" w:rsidP="303FCDCB">
      <w:pPr>
        <w:rPr>
          <w:rFonts w:ascii="Arial" w:hAnsi="Arial" w:cs="Arial"/>
          <w:b/>
          <w:bCs/>
          <w:color w:val="000000" w:themeColor="text1"/>
          <w:sz w:val="28"/>
          <w:szCs w:val="28"/>
        </w:rPr>
      </w:pPr>
    </w:p>
    <w:p w14:paraId="72D186DD" w14:textId="6B2FC930" w:rsidR="00686242" w:rsidRPr="006F46D0" w:rsidRDefault="00686242" w:rsidP="303FCDCB">
      <w:pPr>
        <w:rPr>
          <w:rFonts w:ascii="Arial" w:hAnsi="Arial" w:cs="Arial"/>
          <w:b/>
          <w:bCs/>
          <w:color w:val="000000" w:themeColor="text1"/>
          <w:sz w:val="28"/>
          <w:szCs w:val="28"/>
        </w:rPr>
      </w:pPr>
    </w:p>
    <w:p w14:paraId="23462ED9" w14:textId="568010C6" w:rsidR="00686242" w:rsidRPr="006F46D0" w:rsidRDefault="00686242" w:rsidP="303FCDCB">
      <w:pPr>
        <w:rPr>
          <w:rFonts w:ascii="Arial" w:hAnsi="Arial" w:cs="Arial"/>
          <w:b/>
          <w:bCs/>
          <w:color w:val="000000" w:themeColor="text1"/>
          <w:sz w:val="28"/>
          <w:szCs w:val="28"/>
        </w:rPr>
      </w:pPr>
    </w:p>
    <w:p w14:paraId="0A1062E3" w14:textId="31AE419B" w:rsidR="00686242" w:rsidRPr="006F46D0" w:rsidRDefault="00686242" w:rsidP="303FCDCB">
      <w:pPr>
        <w:rPr>
          <w:rFonts w:ascii="Arial" w:hAnsi="Arial" w:cs="Arial"/>
          <w:b/>
          <w:bCs/>
          <w:color w:val="000000" w:themeColor="text1"/>
          <w:sz w:val="28"/>
          <w:szCs w:val="28"/>
        </w:rPr>
      </w:pPr>
    </w:p>
    <w:p w14:paraId="0517B86B" w14:textId="7A0AA3EE" w:rsidR="00686242" w:rsidRPr="006F46D0" w:rsidRDefault="00686242" w:rsidP="303FCDCB">
      <w:pPr>
        <w:rPr>
          <w:rFonts w:ascii="Arial" w:hAnsi="Arial" w:cs="Arial"/>
          <w:b/>
          <w:bCs/>
          <w:color w:val="000000" w:themeColor="text1"/>
          <w:sz w:val="28"/>
          <w:szCs w:val="28"/>
        </w:rPr>
      </w:pPr>
    </w:p>
    <w:p w14:paraId="053FD11C" w14:textId="7C45C528" w:rsidR="00686242" w:rsidRPr="006F46D0" w:rsidRDefault="00686242" w:rsidP="303FCDCB">
      <w:pPr>
        <w:rPr>
          <w:rFonts w:ascii="Arial" w:hAnsi="Arial" w:cs="Arial"/>
          <w:b/>
          <w:bCs/>
          <w:color w:val="000000" w:themeColor="text1"/>
          <w:sz w:val="28"/>
          <w:szCs w:val="28"/>
        </w:rPr>
      </w:pPr>
    </w:p>
    <w:p w14:paraId="1BA99342" w14:textId="53830B0A" w:rsidR="00686242" w:rsidRPr="006F46D0" w:rsidRDefault="00686242" w:rsidP="303FCDCB">
      <w:pPr>
        <w:rPr>
          <w:rFonts w:ascii="Arial" w:hAnsi="Arial" w:cs="Arial"/>
          <w:b/>
          <w:bCs/>
          <w:color w:val="000000" w:themeColor="text1"/>
          <w:sz w:val="28"/>
          <w:szCs w:val="28"/>
        </w:rPr>
      </w:pPr>
    </w:p>
    <w:p w14:paraId="654B6415" w14:textId="184B7796" w:rsidR="00686242" w:rsidRPr="006F46D0" w:rsidRDefault="00686242" w:rsidP="303FCDCB">
      <w:pPr>
        <w:rPr>
          <w:rFonts w:ascii="Arial" w:hAnsi="Arial" w:cs="Arial"/>
          <w:b/>
          <w:bCs/>
          <w:color w:val="000000" w:themeColor="text1"/>
          <w:sz w:val="28"/>
          <w:szCs w:val="28"/>
        </w:rPr>
      </w:pPr>
    </w:p>
    <w:p w14:paraId="223775EF" w14:textId="44B40D64" w:rsidR="00686242" w:rsidRPr="006F46D0" w:rsidRDefault="00686242" w:rsidP="303FCDCB">
      <w:pPr>
        <w:rPr>
          <w:rFonts w:ascii="Arial" w:hAnsi="Arial" w:cs="Arial"/>
          <w:b/>
          <w:bCs/>
          <w:color w:val="000000" w:themeColor="text1"/>
          <w:sz w:val="28"/>
          <w:szCs w:val="28"/>
        </w:rPr>
      </w:pPr>
    </w:p>
    <w:p w14:paraId="4A729EAD" w14:textId="2A3E3B86" w:rsidR="00686242" w:rsidRPr="006F46D0" w:rsidRDefault="00686242" w:rsidP="303FCDCB">
      <w:pPr>
        <w:rPr>
          <w:rFonts w:ascii="Arial" w:hAnsi="Arial" w:cs="Arial"/>
          <w:b/>
          <w:bCs/>
          <w:color w:val="000000" w:themeColor="text1"/>
          <w:sz w:val="28"/>
          <w:szCs w:val="28"/>
        </w:rPr>
      </w:pPr>
    </w:p>
    <w:p w14:paraId="307E5401" w14:textId="79697969" w:rsidR="00686242" w:rsidRPr="006F46D0" w:rsidRDefault="00686242" w:rsidP="303FCDCB">
      <w:pPr>
        <w:rPr>
          <w:rFonts w:ascii="Arial" w:hAnsi="Arial" w:cs="Arial"/>
          <w:b/>
          <w:bCs/>
          <w:color w:val="000000" w:themeColor="text1"/>
          <w:sz w:val="28"/>
          <w:szCs w:val="28"/>
        </w:rPr>
      </w:pPr>
    </w:p>
    <w:p w14:paraId="5E63A32F" w14:textId="2F782D99" w:rsidR="00686242" w:rsidRPr="006F46D0" w:rsidRDefault="00686242" w:rsidP="303FCDCB">
      <w:pPr>
        <w:rPr>
          <w:rFonts w:ascii="Arial" w:hAnsi="Arial" w:cs="Arial"/>
          <w:b/>
          <w:bCs/>
          <w:color w:val="000000" w:themeColor="text1"/>
          <w:sz w:val="28"/>
          <w:szCs w:val="28"/>
        </w:rPr>
      </w:pPr>
    </w:p>
    <w:p w14:paraId="307A1329" w14:textId="563DD7CC" w:rsidR="00686242" w:rsidRPr="006F46D0" w:rsidRDefault="00686242" w:rsidP="303FCDCB">
      <w:pPr>
        <w:rPr>
          <w:rFonts w:ascii="Arial" w:hAnsi="Arial" w:cs="Arial"/>
          <w:b/>
          <w:bCs/>
          <w:color w:val="000000" w:themeColor="text1"/>
          <w:sz w:val="28"/>
          <w:szCs w:val="28"/>
        </w:rPr>
      </w:pPr>
    </w:p>
    <w:p w14:paraId="1D8C8707" w14:textId="77777777" w:rsidR="00686242" w:rsidRPr="006F46D0" w:rsidRDefault="00686242" w:rsidP="303FCDCB">
      <w:pPr>
        <w:rPr>
          <w:rFonts w:ascii="Arial" w:hAnsi="Arial" w:cs="Arial"/>
          <w:b/>
          <w:bCs/>
          <w:color w:val="000000" w:themeColor="text1"/>
          <w:sz w:val="28"/>
          <w:szCs w:val="28"/>
        </w:rPr>
      </w:pPr>
    </w:p>
    <w:p w14:paraId="72C3563F" w14:textId="4AD0B1F0" w:rsidR="00D877AB" w:rsidRPr="006F46D0" w:rsidRDefault="00D877AB" w:rsidP="303FCDCB">
      <w:pPr>
        <w:rPr>
          <w:rFonts w:ascii="Arial" w:hAnsi="Arial" w:cs="Arial"/>
          <w:b/>
          <w:bCs/>
          <w:color w:val="000000" w:themeColor="text1"/>
          <w:sz w:val="28"/>
          <w:szCs w:val="28"/>
        </w:rPr>
      </w:pPr>
    </w:p>
    <w:p w14:paraId="7F93B71C" w14:textId="1FDD1322" w:rsidR="00D877AB" w:rsidRPr="006F46D0" w:rsidRDefault="00D877AB" w:rsidP="303FCDCB">
      <w:pPr>
        <w:rPr>
          <w:rFonts w:ascii="Arial" w:hAnsi="Arial" w:cs="Arial"/>
          <w:b/>
          <w:bCs/>
          <w:color w:val="000000" w:themeColor="text1"/>
          <w:sz w:val="28"/>
          <w:szCs w:val="28"/>
        </w:rPr>
      </w:pPr>
    </w:p>
    <w:p w14:paraId="7F33BAC4" w14:textId="3324C9D2" w:rsidR="00D877AB" w:rsidRPr="006F46D0" w:rsidRDefault="003E4F1D" w:rsidP="003E4F1D">
      <w:pPr>
        <w:jc w:val="center"/>
        <w:rPr>
          <w:rFonts w:ascii="Arial" w:hAnsi="Arial" w:cs="Arial"/>
          <w:b/>
          <w:bCs/>
          <w:color w:val="000000" w:themeColor="text1"/>
          <w:sz w:val="28"/>
          <w:szCs w:val="28"/>
        </w:rPr>
      </w:pPr>
      <w:r w:rsidRPr="006F46D0">
        <w:rPr>
          <w:rFonts w:ascii="Arial" w:hAnsi="Arial" w:cs="Arial"/>
          <w:b/>
          <w:bCs/>
          <w:color w:val="000000" w:themeColor="text1"/>
          <w:sz w:val="28"/>
          <w:szCs w:val="28"/>
        </w:rPr>
        <w:lastRenderedPageBreak/>
        <w:t>Content Table</w:t>
      </w:r>
    </w:p>
    <w:p w14:paraId="255F528F" w14:textId="54EF068C" w:rsidR="00686242" w:rsidRPr="006F46D0" w:rsidRDefault="00686242" w:rsidP="003E4F1D">
      <w:pPr>
        <w:jc w:val="center"/>
        <w:rPr>
          <w:rFonts w:ascii="Arial" w:hAnsi="Arial" w:cs="Arial"/>
          <w:b/>
          <w:bCs/>
          <w:color w:val="000000" w:themeColor="text1"/>
          <w:sz w:val="28"/>
          <w:szCs w:val="28"/>
        </w:rPr>
      </w:pPr>
    </w:p>
    <w:p w14:paraId="70DB1773" w14:textId="77777777" w:rsidR="00686242" w:rsidRPr="006F46D0" w:rsidRDefault="00686242" w:rsidP="003E4F1D">
      <w:pPr>
        <w:jc w:val="center"/>
        <w:rPr>
          <w:rFonts w:ascii="Arial" w:hAnsi="Arial" w:cs="Arial"/>
          <w:b/>
          <w:bCs/>
          <w:color w:val="000000" w:themeColor="text1"/>
          <w:sz w:val="28"/>
          <w:szCs w:val="28"/>
        </w:rPr>
      </w:pPr>
    </w:p>
    <w:p w14:paraId="570FDAAB" w14:textId="77777777" w:rsidR="003E4F1D" w:rsidRPr="006F46D0" w:rsidRDefault="003E4F1D" w:rsidP="303FCDCB">
      <w:pPr>
        <w:rPr>
          <w:rFonts w:ascii="Arial" w:hAnsi="Arial" w:cs="Arial"/>
          <w:b/>
          <w:bCs/>
          <w:color w:val="000000" w:themeColor="text1"/>
          <w:sz w:val="28"/>
          <w:szCs w:val="28"/>
        </w:rPr>
      </w:pPr>
    </w:p>
    <w:p w14:paraId="4FD9E528" w14:textId="45401E7A" w:rsidR="003E4F1D" w:rsidRPr="006F46D0" w:rsidRDefault="003E4F1D" w:rsidP="003E4F1D">
      <w:pPr>
        <w:pStyle w:val="ListParagraph"/>
        <w:numPr>
          <w:ilvl w:val="0"/>
          <w:numId w:val="2"/>
        </w:numPr>
        <w:spacing w:line="720" w:lineRule="auto"/>
        <w:rPr>
          <w:rFonts w:ascii="Arial" w:hAnsi="Arial" w:cs="Arial"/>
          <w:b/>
          <w:bCs/>
          <w:color w:val="000000" w:themeColor="text1"/>
          <w:sz w:val="28"/>
          <w:szCs w:val="28"/>
        </w:rPr>
      </w:pPr>
      <w:r w:rsidRPr="006F46D0">
        <w:rPr>
          <w:rFonts w:ascii="Arial" w:hAnsi="Arial" w:cs="Arial"/>
          <w:b/>
          <w:bCs/>
          <w:color w:val="000000" w:themeColor="text1"/>
          <w:sz w:val="28"/>
          <w:szCs w:val="28"/>
        </w:rPr>
        <w:t xml:space="preserve">Introduction </w:t>
      </w:r>
      <w:r w:rsidR="00D64C04"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 xml:space="preserve"> </w:t>
      </w:r>
      <w:r w:rsidR="00D64C04" w:rsidRPr="006F46D0">
        <w:rPr>
          <w:rFonts w:ascii="Arial" w:hAnsi="Arial" w:cs="Arial"/>
          <w:b/>
          <w:bCs/>
          <w:color w:val="000000" w:themeColor="text1"/>
          <w:sz w:val="28"/>
          <w:szCs w:val="28"/>
        </w:rPr>
        <w:tab/>
      </w:r>
      <w:r w:rsidR="00D64C04" w:rsidRPr="006F46D0">
        <w:rPr>
          <w:rFonts w:ascii="Arial" w:hAnsi="Arial" w:cs="Arial"/>
          <w:b/>
          <w:bCs/>
          <w:color w:val="000000" w:themeColor="text1"/>
          <w:sz w:val="28"/>
          <w:szCs w:val="28"/>
        </w:rPr>
        <w:tab/>
      </w:r>
      <w:r w:rsidR="00D64C04" w:rsidRPr="006F46D0">
        <w:rPr>
          <w:rFonts w:ascii="Arial" w:hAnsi="Arial" w:cs="Arial"/>
          <w:b/>
          <w:bCs/>
          <w:color w:val="000000" w:themeColor="text1"/>
          <w:sz w:val="28"/>
          <w:szCs w:val="28"/>
        </w:rPr>
        <w:tab/>
      </w:r>
      <w:r w:rsidR="00D64C04"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Page 3</w:t>
      </w:r>
    </w:p>
    <w:p w14:paraId="6B737183" w14:textId="47DE0ADB" w:rsidR="003E4F1D" w:rsidRPr="006F46D0" w:rsidRDefault="00D64C04" w:rsidP="003E4F1D">
      <w:pPr>
        <w:pStyle w:val="ListParagraph"/>
        <w:numPr>
          <w:ilvl w:val="0"/>
          <w:numId w:val="2"/>
        </w:numPr>
        <w:spacing w:line="720" w:lineRule="auto"/>
        <w:rPr>
          <w:rFonts w:ascii="Arial" w:hAnsi="Arial" w:cs="Arial"/>
          <w:b/>
          <w:bCs/>
          <w:color w:val="000000" w:themeColor="text1"/>
          <w:sz w:val="28"/>
          <w:szCs w:val="28"/>
        </w:rPr>
      </w:pPr>
      <w:r w:rsidRPr="006F46D0">
        <w:rPr>
          <w:rFonts w:ascii="Arial" w:hAnsi="Arial" w:cs="Arial"/>
          <w:b/>
          <w:bCs/>
          <w:color w:val="000000" w:themeColor="text1"/>
          <w:sz w:val="28"/>
          <w:szCs w:val="28"/>
        </w:rPr>
        <w:t>Consumers and medical prices</w:t>
      </w:r>
      <w:r w:rsidR="003E4F1D" w:rsidRPr="006F46D0">
        <w:rPr>
          <w:rFonts w:ascii="Arial" w:hAnsi="Arial" w:cs="Arial"/>
          <w:b/>
          <w:bCs/>
          <w:color w:val="000000" w:themeColor="text1"/>
          <w:sz w:val="28"/>
          <w:szCs w:val="28"/>
        </w:rPr>
        <w:t xml:space="preserve"> </w:t>
      </w:r>
      <w:r w:rsidRPr="006F46D0">
        <w:rPr>
          <w:rFonts w:ascii="Arial" w:hAnsi="Arial" w:cs="Arial"/>
          <w:b/>
          <w:bCs/>
          <w:color w:val="000000" w:themeColor="text1"/>
          <w:sz w:val="28"/>
          <w:szCs w:val="28"/>
        </w:rPr>
        <w:tab/>
      </w:r>
      <w:r w:rsidR="003E4F1D" w:rsidRPr="006F46D0">
        <w:rPr>
          <w:rFonts w:ascii="Arial" w:hAnsi="Arial" w:cs="Arial"/>
          <w:b/>
          <w:bCs/>
          <w:color w:val="000000" w:themeColor="text1"/>
          <w:sz w:val="28"/>
          <w:szCs w:val="28"/>
        </w:rPr>
        <w:t xml:space="preserve"> </w:t>
      </w:r>
      <w:r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003E4F1D" w:rsidRPr="006F46D0">
        <w:rPr>
          <w:rFonts w:ascii="Arial" w:hAnsi="Arial" w:cs="Arial"/>
          <w:b/>
          <w:bCs/>
          <w:color w:val="000000" w:themeColor="text1"/>
          <w:sz w:val="28"/>
          <w:szCs w:val="28"/>
        </w:rPr>
        <w:t>Page 3</w:t>
      </w:r>
    </w:p>
    <w:p w14:paraId="538B62CA" w14:textId="14AD1E22" w:rsidR="003E4F1D" w:rsidRPr="006F46D0" w:rsidRDefault="00D64C04" w:rsidP="003E4F1D">
      <w:pPr>
        <w:pStyle w:val="ListParagraph"/>
        <w:numPr>
          <w:ilvl w:val="0"/>
          <w:numId w:val="2"/>
        </w:numPr>
        <w:spacing w:line="720" w:lineRule="auto"/>
        <w:rPr>
          <w:rFonts w:ascii="Arial" w:hAnsi="Arial" w:cs="Arial"/>
          <w:b/>
          <w:bCs/>
          <w:color w:val="000000" w:themeColor="text1"/>
          <w:sz w:val="28"/>
          <w:szCs w:val="28"/>
        </w:rPr>
      </w:pPr>
      <w:r w:rsidRPr="006F46D0">
        <w:rPr>
          <w:rFonts w:ascii="Arial" w:hAnsi="Arial" w:cs="Arial"/>
          <w:b/>
          <w:bCs/>
          <w:color w:val="000000" w:themeColor="text1"/>
          <w:sz w:val="28"/>
          <w:szCs w:val="28"/>
        </w:rPr>
        <w:t>Companies</w:t>
      </w:r>
      <w:r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ab/>
      </w:r>
      <w:r w:rsidR="003E4F1D" w:rsidRPr="006F46D0">
        <w:rPr>
          <w:rFonts w:ascii="Arial" w:hAnsi="Arial" w:cs="Arial"/>
          <w:b/>
          <w:bCs/>
          <w:color w:val="000000" w:themeColor="text1"/>
          <w:sz w:val="28"/>
          <w:szCs w:val="28"/>
        </w:rPr>
        <w:t xml:space="preserve"> </w:t>
      </w:r>
      <w:r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003E4F1D" w:rsidRPr="006F46D0">
        <w:rPr>
          <w:rFonts w:ascii="Arial" w:hAnsi="Arial" w:cs="Arial"/>
          <w:b/>
          <w:bCs/>
          <w:color w:val="000000" w:themeColor="text1"/>
          <w:sz w:val="28"/>
          <w:szCs w:val="28"/>
        </w:rPr>
        <w:t>Page 5</w:t>
      </w:r>
    </w:p>
    <w:p w14:paraId="11D2DE7A" w14:textId="021FC075" w:rsidR="003E4F1D" w:rsidRPr="006F46D0" w:rsidRDefault="003E4F1D" w:rsidP="003E4F1D">
      <w:pPr>
        <w:pStyle w:val="ListParagraph"/>
        <w:numPr>
          <w:ilvl w:val="0"/>
          <w:numId w:val="2"/>
        </w:numPr>
        <w:spacing w:line="720" w:lineRule="auto"/>
        <w:rPr>
          <w:rFonts w:ascii="Arial" w:hAnsi="Arial" w:cs="Arial"/>
          <w:b/>
          <w:bCs/>
          <w:color w:val="000000" w:themeColor="text1"/>
          <w:sz w:val="28"/>
          <w:szCs w:val="28"/>
        </w:rPr>
      </w:pPr>
      <w:r w:rsidRPr="006F46D0">
        <w:rPr>
          <w:rFonts w:ascii="Arial" w:hAnsi="Arial" w:cs="Arial"/>
          <w:b/>
          <w:bCs/>
          <w:color w:val="000000" w:themeColor="text1"/>
          <w:sz w:val="28"/>
          <w:szCs w:val="28"/>
        </w:rPr>
        <w:t xml:space="preserve">Conclusion </w:t>
      </w:r>
      <w:r w:rsidR="00D64C04" w:rsidRPr="006F46D0">
        <w:rPr>
          <w:rFonts w:ascii="Arial" w:hAnsi="Arial" w:cs="Arial"/>
          <w:b/>
          <w:bCs/>
          <w:color w:val="000000" w:themeColor="text1"/>
          <w:sz w:val="28"/>
          <w:szCs w:val="28"/>
        </w:rPr>
        <w:tab/>
      </w:r>
      <w:r w:rsidR="00D64C04" w:rsidRPr="006F46D0">
        <w:rPr>
          <w:rFonts w:ascii="Arial" w:hAnsi="Arial" w:cs="Arial"/>
          <w:b/>
          <w:bCs/>
          <w:color w:val="000000" w:themeColor="text1"/>
          <w:sz w:val="28"/>
          <w:szCs w:val="28"/>
        </w:rPr>
        <w:tab/>
      </w:r>
      <w:r w:rsidR="00D64C04" w:rsidRPr="006F46D0">
        <w:rPr>
          <w:rFonts w:ascii="Arial" w:hAnsi="Arial" w:cs="Arial"/>
          <w:b/>
          <w:bCs/>
          <w:color w:val="000000" w:themeColor="text1"/>
          <w:sz w:val="28"/>
          <w:szCs w:val="28"/>
        </w:rPr>
        <w:tab/>
      </w:r>
      <w:r w:rsidR="00D64C04" w:rsidRPr="006F46D0">
        <w:rPr>
          <w:rFonts w:ascii="Arial" w:hAnsi="Arial" w:cs="Arial"/>
          <w:b/>
          <w:bCs/>
          <w:color w:val="000000" w:themeColor="text1"/>
          <w:sz w:val="28"/>
          <w:szCs w:val="28"/>
        </w:rPr>
        <w:tab/>
      </w:r>
      <w:r w:rsidR="00D64C04"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Page 6</w:t>
      </w:r>
    </w:p>
    <w:p w14:paraId="6D52AF7C" w14:textId="4F5B29D0" w:rsidR="00325069" w:rsidRPr="006F46D0" w:rsidRDefault="00325069" w:rsidP="00325069">
      <w:pPr>
        <w:pStyle w:val="ListParagraph"/>
        <w:numPr>
          <w:ilvl w:val="0"/>
          <w:numId w:val="2"/>
        </w:numPr>
        <w:spacing w:line="259" w:lineRule="auto"/>
        <w:rPr>
          <w:rFonts w:ascii="Arial" w:hAnsi="Arial" w:cs="Arial"/>
          <w:b/>
          <w:bCs/>
          <w:color w:val="000000" w:themeColor="text1"/>
          <w:sz w:val="28"/>
          <w:szCs w:val="28"/>
        </w:rPr>
      </w:pPr>
      <w:r w:rsidRPr="006F46D0">
        <w:rPr>
          <w:rFonts w:ascii="Arial" w:hAnsi="Arial" w:cs="Arial"/>
          <w:b/>
          <w:bCs/>
          <w:color w:val="000000" w:themeColor="text1"/>
          <w:sz w:val="28"/>
          <w:szCs w:val="28"/>
        </w:rPr>
        <w:t>Bibliography</w:t>
      </w:r>
      <w:r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0025330F" w:rsidRPr="006F46D0">
        <w:rPr>
          <w:rFonts w:ascii="Arial" w:hAnsi="Arial" w:cs="Arial"/>
          <w:b/>
          <w:bCs/>
          <w:color w:val="000000" w:themeColor="text1"/>
          <w:sz w:val="28"/>
          <w:szCs w:val="28"/>
        </w:rPr>
        <w:tab/>
      </w:r>
      <w:r w:rsidRPr="006F46D0">
        <w:rPr>
          <w:rFonts w:ascii="Arial" w:hAnsi="Arial" w:cs="Arial"/>
          <w:b/>
          <w:bCs/>
          <w:color w:val="000000" w:themeColor="text1"/>
          <w:sz w:val="28"/>
          <w:szCs w:val="28"/>
        </w:rPr>
        <w:t>Page 7</w:t>
      </w:r>
    </w:p>
    <w:p w14:paraId="19C651BD" w14:textId="683A8F4F" w:rsidR="00D877AB" w:rsidRPr="006F46D0" w:rsidRDefault="00D877AB" w:rsidP="303FCDCB">
      <w:pPr>
        <w:rPr>
          <w:rFonts w:ascii="Arial" w:hAnsi="Arial" w:cs="Arial"/>
          <w:b/>
          <w:bCs/>
          <w:color w:val="000000" w:themeColor="text1"/>
          <w:sz w:val="28"/>
          <w:szCs w:val="28"/>
        </w:rPr>
      </w:pPr>
    </w:p>
    <w:p w14:paraId="2998A6C3" w14:textId="6042513E" w:rsidR="00D877AB" w:rsidRPr="006F46D0" w:rsidRDefault="00D877AB" w:rsidP="303FCDCB">
      <w:pPr>
        <w:rPr>
          <w:rFonts w:ascii="Arial" w:hAnsi="Arial" w:cs="Arial"/>
          <w:b/>
          <w:bCs/>
          <w:color w:val="000000" w:themeColor="text1"/>
          <w:sz w:val="28"/>
          <w:szCs w:val="28"/>
        </w:rPr>
      </w:pPr>
    </w:p>
    <w:p w14:paraId="6B339F86" w14:textId="367BB604" w:rsidR="00D877AB" w:rsidRPr="006F46D0" w:rsidRDefault="00D877AB" w:rsidP="303FCDCB">
      <w:pPr>
        <w:rPr>
          <w:rFonts w:ascii="Arial" w:hAnsi="Arial" w:cs="Arial"/>
          <w:b/>
          <w:bCs/>
          <w:color w:val="000000" w:themeColor="text1"/>
          <w:sz w:val="28"/>
          <w:szCs w:val="28"/>
        </w:rPr>
      </w:pPr>
    </w:p>
    <w:p w14:paraId="4302854E" w14:textId="52C0D09C" w:rsidR="00D877AB" w:rsidRPr="006F46D0" w:rsidRDefault="00D877AB" w:rsidP="303FCDCB">
      <w:pPr>
        <w:rPr>
          <w:rFonts w:ascii="Arial" w:hAnsi="Arial" w:cs="Arial"/>
          <w:b/>
          <w:bCs/>
          <w:color w:val="000000" w:themeColor="text1"/>
          <w:sz w:val="28"/>
          <w:szCs w:val="28"/>
        </w:rPr>
      </w:pPr>
    </w:p>
    <w:p w14:paraId="4A0FD141" w14:textId="5BDB899F" w:rsidR="00D877AB" w:rsidRPr="006F46D0" w:rsidRDefault="00D877AB" w:rsidP="303FCDCB">
      <w:pPr>
        <w:rPr>
          <w:rFonts w:ascii="Arial" w:hAnsi="Arial" w:cs="Arial"/>
          <w:b/>
          <w:bCs/>
          <w:color w:val="000000" w:themeColor="text1"/>
          <w:sz w:val="28"/>
          <w:szCs w:val="28"/>
        </w:rPr>
      </w:pPr>
    </w:p>
    <w:p w14:paraId="103B7EE4" w14:textId="557FBA68" w:rsidR="00D877AB" w:rsidRPr="006F46D0" w:rsidRDefault="00D877AB" w:rsidP="303FCDCB">
      <w:pPr>
        <w:rPr>
          <w:rFonts w:ascii="Arial" w:hAnsi="Arial" w:cs="Arial"/>
          <w:b/>
          <w:bCs/>
          <w:color w:val="000000" w:themeColor="text1"/>
          <w:sz w:val="28"/>
          <w:szCs w:val="28"/>
        </w:rPr>
      </w:pPr>
    </w:p>
    <w:p w14:paraId="201F0FDC" w14:textId="62B029DC" w:rsidR="00D877AB" w:rsidRPr="006F46D0" w:rsidRDefault="00D877AB" w:rsidP="303FCDCB">
      <w:pPr>
        <w:rPr>
          <w:rFonts w:ascii="Arial" w:hAnsi="Arial" w:cs="Arial"/>
          <w:b/>
          <w:bCs/>
          <w:color w:val="000000" w:themeColor="text1"/>
          <w:sz w:val="28"/>
          <w:szCs w:val="28"/>
        </w:rPr>
      </w:pPr>
    </w:p>
    <w:p w14:paraId="1B42CCF1" w14:textId="6CBD023B" w:rsidR="00D877AB" w:rsidRPr="006F46D0" w:rsidRDefault="00D877AB" w:rsidP="303FCDCB">
      <w:pPr>
        <w:rPr>
          <w:rFonts w:ascii="Arial" w:hAnsi="Arial" w:cs="Arial"/>
          <w:b/>
          <w:bCs/>
          <w:color w:val="000000" w:themeColor="text1"/>
          <w:sz w:val="28"/>
          <w:szCs w:val="28"/>
        </w:rPr>
      </w:pPr>
    </w:p>
    <w:p w14:paraId="2A0B729E" w14:textId="1438E181" w:rsidR="00D877AB" w:rsidRPr="006F46D0" w:rsidRDefault="00D877AB" w:rsidP="303FCDCB">
      <w:pPr>
        <w:rPr>
          <w:rFonts w:ascii="Arial" w:hAnsi="Arial" w:cs="Arial"/>
          <w:b/>
          <w:bCs/>
          <w:color w:val="000000" w:themeColor="text1"/>
          <w:sz w:val="28"/>
          <w:szCs w:val="28"/>
        </w:rPr>
      </w:pPr>
    </w:p>
    <w:p w14:paraId="652FDDFD" w14:textId="786421BA" w:rsidR="00D877AB" w:rsidRPr="006F46D0" w:rsidRDefault="00D877AB" w:rsidP="303FCDCB">
      <w:pPr>
        <w:rPr>
          <w:rFonts w:ascii="Arial" w:hAnsi="Arial" w:cs="Arial"/>
          <w:b/>
          <w:bCs/>
          <w:color w:val="000000" w:themeColor="text1"/>
          <w:sz w:val="28"/>
          <w:szCs w:val="28"/>
        </w:rPr>
      </w:pPr>
    </w:p>
    <w:p w14:paraId="346ECF36" w14:textId="1A102129" w:rsidR="00D877AB" w:rsidRPr="006F46D0" w:rsidRDefault="00D877AB" w:rsidP="303FCDCB">
      <w:pPr>
        <w:rPr>
          <w:rFonts w:ascii="Arial" w:hAnsi="Arial" w:cs="Arial"/>
          <w:b/>
          <w:bCs/>
          <w:color w:val="000000" w:themeColor="text1"/>
          <w:sz w:val="28"/>
          <w:szCs w:val="28"/>
        </w:rPr>
      </w:pPr>
    </w:p>
    <w:p w14:paraId="77D4F3DD" w14:textId="3F9C5A8C" w:rsidR="00D877AB" w:rsidRPr="006F46D0" w:rsidRDefault="00D877AB" w:rsidP="303FCDCB">
      <w:pPr>
        <w:rPr>
          <w:rFonts w:ascii="Arial" w:hAnsi="Arial" w:cs="Arial"/>
          <w:b/>
          <w:bCs/>
          <w:color w:val="000000" w:themeColor="text1"/>
          <w:sz w:val="28"/>
          <w:szCs w:val="28"/>
        </w:rPr>
      </w:pPr>
    </w:p>
    <w:p w14:paraId="0CE68346" w14:textId="01DD0652" w:rsidR="00D877AB" w:rsidRPr="006F46D0" w:rsidRDefault="00D877AB" w:rsidP="303FCDCB">
      <w:pPr>
        <w:rPr>
          <w:rFonts w:ascii="Arial" w:hAnsi="Arial" w:cs="Arial"/>
          <w:b/>
          <w:bCs/>
          <w:color w:val="000000" w:themeColor="text1"/>
          <w:sz w:val="28"/>
          <w:szCs w:val="28"/>
        </w:rPr>
      </w:pPr>
    </w:p>
    <w:p w14:paraId="1748262C" w14:textId="201F9AE1" w:rsidR="003E4F1D" w:rsidRPr="006F46D0" w:rsidRDefault="003E4F1D" w:rsidP="303FCDCB">
      <w:pPr>
        <w:rPr>
          <w:rFonts w:ascii="Arial" w:hAnsi="Arial" w:cs="Arial"/>
          <w:b/>
          <w:bCs/>
          <w:color w:val="000000" w:themeColor="text1"/>
          <w:sz w:val="28"/>
          <w:szCs w:val="28"/>
        </w:rPr>
      </w:pPr>
    </w:p>
    <w:p w14:paraId="77856634" w14:textId="53AEC922" w:rsidR="00686242" w:rsidRPr="006F46D0" w:rsidRDefault="00686242" w:rsidP="303FCDCB">
      <w:pPr>
        <w:rPr>
          <w:rFonts w:ascii="Arial" w:hAnsi="Arial" w:cs="Arial"/>
          <w:b/>
          <w:bCs/>
          <w:color w:val="000000" w:themeColor="text1"/>
          <w:sz w:val="28"/>
          <w:szCs w:val="28"/>
        </w:rPr>
      </w:pPr>
    </w:p>
    <w:p w14:paraId="7366FB16" w14:textId="50BB5DBF" w:rsidR="00686242" w:rsidRPr="006F46D0" w:rsidRDefault="00686242" w:rsidP="303FCDCB">
      <w:pPr>
        <w:rPr>
          <w:rFonts w:ascii="Arial" w:hAnsi="Arial" w:cs="Arial"/>
          <w:b/>
          <w:bCs/>
          <w:color w:val="000000" w:themeColor="text1"/>
          <w:sz w:val="28"/>
          <w:szCs w:val="28"/>
        </w:rPr>
      </w:pPr>
    </w:p>
    <w:p w14:paraId="3F0851D0" w14:textId="3D3761D8" w:rsidR="00686242" w:rsidRPr="006F46D0" w:rsidRDefault="00686242" w:rsidP="303FCDCB">
      <w:pPr>
        <w:rPr>
          <w:rFonts w:ascii="Arial" w:hAnsi="Arial" w:cs="Arial"/>
          <w:b/>
          <w:bCs/>
          <w:color w:val="000000" w:themeColor="text1"/>
          <w:sz w:val="28"/>
          <w:szCs w:val="28"/>
        </w:rPr>
      </w:pPr>
    </w:p>
    <w:p w14:paraId="10B167AD" w14:textId="00E300EA" w:rsidR="00686242" w:rsidRPr="006F46D0" w:rsidRDefault="00686242" w:rsidP="303FCDCB">
      <w:pPr>
        <w:rPr>
          <w:rFonts w:ascii="Arial" w:hAnsi="Arial" w:cs="Arial"/>
          <w:b/>
          <w:bCs/>
          <w:color w:val="000000" w:themeColor="text1"/>
          <w:sz w:val="28"/>
          <w:szCs w:val="28"/>
        </w:rPr>
      </w:pPr>
    </w:p>
    <w:p w14:paraId="1FA6B2CE" w14:textId="5926393D" w:rsidR="00686242" w:rsidRPr="006F46D0" w:rsidRDefault="00686242" w:rsidP="303FCDCB">
      <w:pPr>
        <w:rPr>
          <w:rFonts w:ascii="Arial" w:hAnsi="Arial" w:cs="Arial"/>
          <w:b/>
          <w:bCs/>
          <w:color w:val="000000" w:themeColor="text1"/>
          <w:sz w:val="28"/>
          <w:szCs w:val="28"/>
        </w:rPr>
      </w:pPr>
    </w:p>
    <w:p w14:paraId="2A6ECB8A" w14:textId="77833E5A" w:rsidR="00686242" w:rsidRPr="006F46D0" w:rsidRDefault="00686242" w:rsidP="303FCDCB">
      <w:pPr>
        <w:rPr>
          <w:rFonts w:ascii="Arial" w:hAnsi="Arial" w:cs="Arial"/>
          <w:b/>
          <w:bCs/>
          <w:color w:val="000000" w:themeColor="text1"/>
          <w:sz w:val="28"/>
          <w:szCs w:val="28"/>
        </w:rPr>
      </w:pPr>
    </w:p>
    <w:p w14:paraId="00FBFF01" w14:textId="5E728A06" w:rsidR="00686242" w:rsidRPr="006F46D0" w:rsidRDefault="00686242" w:rsidP="303FCDCB">
      <w:pPr>
        <w:rPr>
          <w:rFonts w:ascii="Arial" w:hAnsi="Arial" w:cs="Arial"/>
          <w:b/>
          <w:bCs/>
          <w:color w:val="000000" w:themeColor="text1"/>
          <w:sz w:val="28"/>
          <w:szCs w:val="28"/>
        </w:rPr>
      </w:pPr>
    </w:p>
    <w:p w14:paraId="6B25FF04" w14:textId="77777777" w:rsidR="00686242" w:rsidRPr="006F46D0" w:rsidRDefault="00686242" w:rsidP="303FCDCB">
      <w:pPr>
        <w:rPr>
          <w:rFonts w:ascii="Arial" w:hAnsi="Arial" w:cs="Arial"/>
          <w:b/>
          <w:bCs/>
          <w:color w:val="000000" w:themeColor="text1"/>
          <w:sz w:val="28"/>
          <w:szCs w:val="28"/>
        </w:rPr>
      </w:pPr>
    </w:p>
    <w:p w14:paraId="72DFA4E3" w14:textId="77777777" w:rsidR="00D877AB" w:rsidRPr="006F46D0" w:rsidRDefault="00D877AB" w:rsidP="303FCDCB">
      <w:pPr>
        <w:rPr>
          <w:rFonts w:ascii="Arial" w:hAnsi="Arial" w:cs="Arial"/>
          <w:b/>
          <w:bCs/>
          <w:color w:val="000000" w:themeColor="text1"/>
          <w:sz w:val="28"/>
          <w:szCs w:val="28"/>
        </w:rPr>
      </w:pPr>
    </w:p>
    <w:p w14:paraId="71901D9B" w14:textId="5811295C" w:rsidR="26CE68AD" w:rsidRPr="006F46D0" w:rsidRDefault="0840F5C7" w:rsidP="303FCDCB">
      <w:pPr>
        <w:rPr>
          <w:rFonts w:asciiTheme="minorHAnsi" w:hAnsiTheme="minorHAnsi" w:cstheme="minorHAnsi"/>
          <w:b/>
          <w:bCs/>
          <w:color w:val="000000" w:themeColor="text1"/>
          <w:sz w:val="32"/>
          <w:szCs w:val="32"/>
        </w:rPr>
      </w:pPr>
      <w:r w:rsidRPr="006F46D0">
        <w:rPr>
          <w:rFonts w:asciiTheme="minorHAnsi" w:hAnsiTheme="minorHAnsi" w:cstheme="minorHAnsi"/>
          <w:b/>
          <w:bCs/>
          <w:color w:val="000000" w:themeColor="text1"/>
          <w:sz w:val="32"/>
          <w:szCs w:val="32"/>
        </w:rPr>
        <w:lastRenderedPageBreak/>
        <w:t>Introduction</w:t>
      </w:r>
    </w:p>
    <w:p w14:paraId="252A0AE6" w14:textId="15B7A7E7" w:rsidR="00143B45" w:rsidRPr="004F63B1" w:rsidRDefault="004F63B1" w:rsidP="4DF81ECA">
      <w:r w:rsidRPr="004F63B1">
        <w:rPr>
          <w:rFonts w:asciiTheme="minorHAnsi" w:hAnsiTheme="minorHAnsi" w:cstheme="minorHAnsi"/>
          <w:color w:val="000000" w:themeColor="text1"/>
        </w:rPr>
        <w:t>In the past decade, the cost of medications and treatments for several illnesses in the United States have become more and more expensive. Healthcare costs have increased substantially, particularly on prescription drugs and hospitalization</w:t>
      </w:r>
      <w:r w:rsidR="4DC51F23" w:rsidRPr="006F46D0">
        <w:rPr>
          <w:rFonts w:asciiTheme="minorHAnsi" w:hAnsiTheme="minorHAnsi" w:cstheme="minorHAnsi"/>
          <w:color w:val="000000" w:themeColor="text1"/>
        </w:rPr>
        <w:t xml:space="preserve">. </w:t>
      </w:r>
      <w:r w:rsidRPr="004F63B1">
        <w:rPr>
          <w:rFonts w:asciiTheme="minorHAnsi" w:hAnsiTheme="minorHAnsi" w:cstheme="minorHAnsi"/>
          <w:color w:val="000000" w:themeColor="text1"/>
        </w:rPr>
        <w:t xml:space="preserve">The historical increase in drug spending and prices is contributing to the extreme cost of health care in the United States makes it is </w:t>
      </w:r>
      <w:r w:rsidRPr="004F63B1">
        <w:rPr>
          <w:rFonts w:asciiTheme="minorHAnsi" w:hAnsiTheme="minorHAnsi" w:cstheme="minorHAnsi"/>
          <w:color w:val="202124"/>
          <w:shd w:val="clear" w:color="auto" w:fill="FFFFFF"/>
        </w:rPr>
        <w:t>the most expensive healthcare system of any country</w:t>
      </w:r>
      <w:r w:rsidRPr="004F63B1">
        <w:rPr>
          <w:rFonts w:asciiTheme="minorHAnsi" w:hAnsiTheme="minorHAnsi" w:cstheme="minorHAnsi"/>
        </w:rPr>
        <w:t xml:space="preserve"> in the world</w:t>
      </w:r>
      <w:r>
        <w:rPr>
          <w:rFonts w:asciiTheme="minorHAnsi" w:hAnsiTheme="minorHAnsi" w:cstheme="minorHAnsi"/>
        </w:rPr>
        <w:t xml:space="preserve"> with </w:t>
      </w:r>
      <w:r w:rsidRPr="004F63B1">
        <w:rPr>
          <w:rFonts w:asciiTheme="minorHAnsi" w:hAnsiTheme="minorHAnsi" w:cstheme="minorHAnsi"/>
        </w:rPr>
        <w:t>Health consumption expenditures per capita</w:t>
      </w:r>
      <w:r>
        <w:rPr>
          <w:rFonts w:asciiTheme="minorHAnsi" w:hAnsiTheme="minorHAnsi" w:cstheme="minorHAnsi"/>
        </w:rPr>
        <w:t xml:space="preserve"> is $10,966 US dollars</w:t>
      </w:r>
      <w:r w:rsidR="00047937">
        <w:rPr>
          <w:rFonts w:asciiTheme="minorHAnsi" w:hAnsiTheme="minorHAnsi" w:cstheme="minorHAnsi"/>
        </w:rPr>
        <w:t xml:space="preserve"> a year in comparison to the second and third countries are Switzerland and Germany with $7,732 and $6,646 </w:t>
      </w:r>
      <w:r w:rsidR="0024797D">
        <w:t>(</w:t>
      </w:r>
      <w:r w:rsidR="0024797D">
        <w:rPr>
          <w:i/>
          <w:iCs/>
        </w:rPr>
        <w:t xml:space="preserve">How Does Health Spending in the U.S. Compare to Other </w:t>
      </w:r>
      <w:proofErr w:type="gramStart"/>
      <w:r w:rsidR="0024797D">
        <w:rPr>
          <w:i/>
          <w:iCs/>
        </w:rPr>
        <w:t>Countries?</w:t>
      </w:r>
      <w:r w:rsidR="0024797D">
        <w:t>,</w:t>
      </w:r>
      <w:proofErr w:type="gramEnd"/>
      <w:r w:rsidR="0024797D">
        <w:t xml:space="preserve"> 2021)</w:t>
      </w:r>
      <w:r w:rsidRPr="004F63B1">
        <w:rPr>
          <w:rFonts w:asciiTheme="minorHAnsi" w:hAnsiTheme="minorHAnsi" w:cstheme="minorHAnsi"/>
          <w:color w:val="000000" w:themeColor="text1"/>
        </w:rPr>
        <w:t>.</w:t>
      </w:r>
      <w:r w:rsidR="58A9178D" w:rsidRPr="006F46D0">
        <w:rPr>
          <w:rFonts w:asciiTheme="minorHAnsi" w:hAnsiTheme="minorHAnsi" w:cstheme="minorHAnsi"/>
          <w:color w:val="000000" w:themeColor="text1"/>
        </w:rPr>
        <w:t xml:space="preserve"> </w:t>
      </w:r>
      <w:r w:rsidR="6A211E09" w:rsidRPr="006F46D0">
        <w:rPr>
          <w:rFonts w:asciiTheme="minorHAnsi" w:hAnsiTheme="minorHAnsi" w:cstheme="minorHAnsi"/>
          <w:color w:val="000000" w:themeColor="text1"/>
        </w:rPr>
        <w:t>"As out-of-pocket costs for prescription medications have risen steadily, at a rate faster than inflation, many people are personally experiencing the hardship of rising costs</w:t>
      </w:r>
      <w:r w:rsidR="5E037010" w:rsidRPr="006F46D0">
        <w:rPr>
          <w:rFonts w:asciiTheme="minorHAnsi" w:hAnsiTheme="minorHAnsi" w:cstheme="minorHAnsi"/>
          <w:color w:val="000000" w:themeColor="text1"/>
        </w:rPr>
        <w:t>.</w:t>
      </w:r>
    </w:p>
    <w:p w14:paraId="0DE4595B" w14:textId="77777777" w:rsidR="006F46D0" w:rsidRPr="006F46D0" w:rsidRDefault="006F46D0" w:rsidP="4DF81ECA">
      <w:pPr>
        <w:rPr>
          <w:rFonts w:asciiTheme="minorHAnsi" w:hAnsiTheme="minorHAnsi" w:cstheme="minorHAnsi"/>
          <w:color w:val="000000" w:themeColor="text1"/>
        </w:rPr>
      </w:pPr>
    </w:p>
    <w:p w14:paraId="4C739A1F" w14:textId="63D5783E" w:rsidR="00143B45" w:rsidRPr="006F46D0" w:rsidRDefault="0024797D" w:rsidP="15E272B8">
      <w:pPr>
        <w:rPr>
          <w:rFonts w:asciiTheme="minorHAnsi" w:hAnsiTheme="minorHAnsi" w:cstheme="minorHAnsi"/>
          <w:color w:val="000000" w:themeColor="text1"/>
        </w:rPr>
      </w:pPr>
      <w:r w:rsidRPr="0024797D">
        <w:rPr>
          <w:rFonts w:asciiTheme="minorHAnsi" w:hAnsiTheme="minorHAnsi" w:cstheme="minorHAnsi"/>
          <w:color w:val="000000" w:themeColor="text1"/>
        </w:rPr>
        <w:t>In the United States, the pharmaceutical industry is a private sector industry, which is referred to as pharmaceutical companies. These companies are for-profit commercial ventures licensed to conduct medical research, develop drugs for the marketplace, market and distribute medicines. As a private sector, one of their primary purposes is to make the money and try to maximize profit.</w:t>
      </w:r>
      <w:r w:rsidR="4DC51F23" w:rsidRPr="006F46D0">
        <w:rPr>
          <w:rFonts w:asciiTheme="minorHAnsi" w:hAnsiTheme="minorHAnsi" w:cstheme="minorHAnsi"/>
          <w:color w:val="000000" w:themeColor="text1"/>
        </w:rPr>
        <w:t xml:space="preserve"> </w:t>
      </w:r>
      <w:r w:rsidR="00E06E26" w:rsidRPr="00E06E26">
        <w:rPr>
          <w:rFonts w:asciiTheme="minorHAnsi" w:hAnsiTheme="minorHAnsi" w:cstheme="minorHAnsi"/>
          <w:color w:val="000000" w:themeColor="text1"/>
        </w:rPr>
        <w:t xml:space="preserve">If this drug were a typical good and not an essential one, the pharmaceutical company would have to set its price at an equilibrium level to benefit both customers and companies. </w:t>
      </w:r>
      <w:r w:rsidR="4DC51F23" w:rsidRPr="006F46D0">
        <w:rPr>
          <w:rFonts w:asciiTheme="minorHAnsi" w:hAnsiTheme="minorHAnsi" w:cstheme="minorHAnsi"/>
          <w:color w:val="000000" w:themeColor="text1"/>
        </w:rPr>
        <w:t>However, life-saving drugs have extremely inelastic demand. No matter what the price, buyers will still pay for the drug</w:t>
      </w:r>
      <w:r w:rsidR="16745B55" w:rsidRPr="006F46D0">
        <w:rPr>
          <w:rFonts w:asciiTheme="minorHAnsi" w:hAnsiTheme="minorHAnsi" w:cstheme="minorHAnsi"/>
          <w:color w:val="000000" w:themeColor="text1"/>
        </w:rPr>
        <w:t>s unless they don’t want to live</w:t>
      </w:r>
      <w:r w:rsidR="4DC51F23" w:rsidRPr="006F46D0">
        <w:rPr>
          <w:rFonts w:asciiTheme="minorHAnsi" w:hAnsiTheme="minorHAnsi" w:cstheme="minorHAnsi"/>
          <w:color w:val="000000" w:themeColor="text1"/>
        </w:rPr>
        <w:t>.</w:t>
      </w:r>
      <w:r w:rsidR="00E06E26">
        <w:rPr>
          <w:rFonts w:asciiTheme="minorHAnsi" w:hAnsiTheme="minorHAnsi" w:cstheme="minorHAnsi"/>
          <w:color w:val="000000" w:themeColor="text1"/>
        </w:rPr>
        <w:t xml:space="preserve"> Takes advantage o</w:t>
      </w:r>
      <w:r w:rsidR="00A12071">
        <w:rPr>
          <w:rFonts w:asciiTheme="minorHAnsi" w:hAnsiTheme="minorHAnsi" w:cstheme="minorHAnsi"/>
          <w:color w:val="000000" w:themeColor="text1"/>
        </w:rPr>
        <w:t>f</w:t>
      </w:r>
      <w:r w:rsidR="00A12071" w:rsidRPr="0024797D">
        <w:rPr>
          <w:rFonts w:asciiTheme="minorHAnsi" w:hAnsiTheme="minorHAnsi" w:cstheme="minorHAnsi"/>
          <w:color w:val="000000" w:themeColor="text1"/>
        </w:rPr>
        <w:t xml:space="preserve"> th</w:t>
      </w:r>
      <w:r w:rsidR="00A12071">
        <w:rPr>
          <w:rFonts w:asciiTheme="minorHAnsi" w:hAnsiTheme="minorHAnsi" w:cstheme="minorHAnsi"/>
          <w:color w:val="000000" w:themeColor="text1"/>
        </w:rPr>
        <w:t>is</w:t>
      </w:r>
      <w:r w:rsidR="00A12071" w:rsidRPr="0024797D">
        <w:rPr>
          <w:rFonts w:asciiTheme="minorHAnsi" w:hAnsiTheme="minorHAnsi" w:cstheme="minorHAnsi"/>
          <w:color w:val="000000" w:themeColor="text1"/>
        </w:rPr>
        <w:t xml:space="preserve"> exclusive market</w:t>
      </w:r>
      <w:r w:rsidR="00A12071">
        <w:rPr>
          <w:rFonts w:asciiTheme="minorHAnsi" w:hAnsiTheme="minorHAnsi" w:cstheme="minorHAnsi"/>
          <w:color w:val="000000" w:themeColor="text1"/>
        </w:rPr>
        <w:t xml:space="preserve"> </w:t>
      </w:r>
      <w:r w:rsidR="00E06E26" w:rsidRPr="0024797D">
        <w:rPr>
          <w:rFonts w:asciiTheme="minorHAnsi" w:hAnsiTheme="minorHAnsi" w:cstheme="minorHAnsi"/>
          <w:color w:val="000000" w:themeColor="text1"/>
        </w:rPr>
        <w:t>they use the high demand and set the price at whatever they are "comfortable" with.</w:t>
      </w:r>
      <w:r w:rsidR="00A12071">
        <w:rPr>
          <w:rFonts w:asciiTheme="minorHAnsi" w:hAnsiTheme="minorHAnsi" w:cstheme="minorHAnsi"/>
          <w:color w:val="000000" w:themeColor="text1"/>
        </w:rPr>
        <w:t xml:space="preserve"> </w:t>
      </w:r>
      <w:proofErr w:type="gramStart"/>
      <w:r w:rsidR="003975BF" w:rsidRPr="003975BF">
        <w:rPr>
          <w:rFonts w:asciiTheme="minorHAnsi" w:hAnsiTheme="minorHAnsi" w:cstheme="minorHAnsi"/>
          <w:color w:val="000000" w:themeColor="text1"/>
        </w:rPr>
        <w:t>So</w:t>
      </w:r>
      <w:proofErr w:type="gramEnd"/>
      <w:r w:rsidR="003975BF" w:rsidRPr="003975BF">
        <w:rPr>
          <w:rFonts w:asciiTheme="minorHAnsi" w:hAnsiTheme="minorHAnsi" w:cstheme="minorHAnsi"/>
          <w:color w:val="000000" w:themeColor="text1"/>
        </w:rPr>
        <w:t xml:space="preserve"> who's at fault? The patients or the companies? We can blame and excuse the pharmaceutical industry but though the whole system is the fault, the greedy individuals and the pharmaceutical industry are only part of the problem.</w:t>
      </w:r>
    </w:p>
    <w:p w14:paraId="349BD7CD" w14:textId="77777777" w:rsidR="00686242" w:rsidRPr="006F46D0" w:rsidRDefault="00686242" w:rsidP="303FCDCB">
      <w:pPr>
        <w:rPr>
          <w:rFonts w:asciiTheme="minorHAnsi" w:hAnsiTheme="minorHAnsi" w:cstheme="minorHAnsi"/>
          <w:b/>
          <w:bCs/>
          <w:color w:val="000000" w:themeColor="text1"/>
        </w:rPr>
      </w:pPr>
    </w:p>
    <w:p w14:paraId="53924805" w14:textId="2B5276E0" w:rsidR="00E719DC" w:rsidRPr="006F46D0" w:rsidRDefault="57610538" w:rsidP="00356C35">
      <w:pPr>
        <w:rPr>
          <w:b/>
          <w:bCs/>
          <w:color w:val="000000" w:themeColor="text1"/>
          <w:sz w:val="28"/>
          <w:szCs w:val="28"/>
        </w:rPr>
      </w:pPr>
      <w:r w:rsidRPr="006F46D0">
        <w:rPr>
          <w:b/>
          <w:bCs/>
          <w:color w:val="000000" w:themeColor="text1"/>
          <w:sz w:val="28"/>
          <w:szCs w:val="28"/>
        </w:rPr>
        <w:t>The consumers</w:t>
      </w:r>
      <w:r w:rsidR="00686242" w:rsidRPr="006F46D0">
        <w:rPr>
          <w:b/>
          <w:bCs/>
          <w:color w:val="000000" w:themeColor="text1"/>
          <w:sz w:val="28"/>
          <w:szCs w:val="28"/>
        </w:rPr>
        <w:t xml:space="preserve"> and medical price</w:t>
      </w:r>
    </w:p>
    <w:p w14:paraId="6D6EBA7C" w14:textId="77777777" w:rsidR="00686242" w:rsidRPr="006F46D0" w:rsidRDefault="00686242" w:rsidP="00356C35">
      <w:pPr>
        <w:rPr>
          <w:color w:val="000000" w:themeColor="text1"/>
          <w:shd w:val="clear" w:color="auto" w:fill="EDFBFF"/>
        </w:rPr>
      </w:pPr>
    </w:p>
    <w:p w14:paraId="16A85855" w14:textId="4C031AE8" w:rsidR="00686242" w:rsidRPr="00FE7BB5" w:rsidRDefault="00686242" w:rsidP="00356C35">
      <w:r w:rsidRPr="006F46D0">
        <w:rPr>
          <w:color w:val="000000" w:themeColor="text1"/>
        </w:rPr>
        <w:t>In the pharmaceutical industry, most of the companies have taken advantage of its exclusivity of the market conditions by charging significantly more for drugs than the patients are willing to pay. For most of the cases, the ones who are in the middle and lower class are the vulnerable patients. They are the victims of these unwanted expenditures. Companies offer their consumers the choice of paying to live or stopping living, and of course nobody wants to pick the second option. If they are planning to recover and save the lives, they must be able to pay the increased costs of prescription drugs that are out-of-pocket. According to a research carried out by Gallup and West Health over the past 5 years, there is a number of more than 13% of American population, who are over 18 years old, have at least one friend or family member who died because of not receiving essential medications. The reason that leads to this situation because they were not affordable to those overpriced treatments (</w:t>
      </w:r>
      <w:r w:rsidR="00082AFE">
        <w:rPr>
          <w:color w:val="000000"/>
        </w:rPr>
        <w:t xml:space="preserve">Cha, Ariana </w:t>
      </w:r>
      <w:proofErr w:type="spellStart"/>
      <w:r w:rsidR="00082AFE">
        <w:rPr>
          <w:color w:val="000000"/>
        </w:rPr>
        <w:t>Eunjung</w:t>
      </w:r>
      <w:proofErr w:type="spellEnd"/>
      <w:r w:rsidR="00082AFE">
        <w:rPr>
          <w:color w:val="000000"/>
        </w:rPr>
        <w:t xml:space="preserve">. </w:t>
      </w:r>
      <w:r w:rsidRPr="006F46D0">
        <w:rPr>
          <w:color w:val="000000" w:themeColor="text1"/>
        </w:rPr>
        <w:t>2019).</w:t>
      </w:r>
      <w:r w:rsidR="00FE7BB5" w:rsidRPr="00FE7BB5">
        <w:rPr>
          <w:rFonts w:asciiTheme="minorHAnsi" w:hAnsiTheme="minorHAnsi" w:cstheme="minorHAnsi"/>
          <w:color w:val="000000" w:themeColor="text1"/>
        </w:rPr>
        <w:t xml:space="preserve"> </w:t>
      </w:r>
      <w:r w:rsidR="00FE7BB5" w:rsidRPr="006F46D0">
        <w:rPr>
          <w:rFonts w:asciiTheme="minorHAnsi" w:hAnsiTheme="minorHAnsi" w:cstheme="minorHAnsi"/>
          <w:color w:val="000000" w:themeColor="text1"/>
        </w:rPr>
        <w:t>Drug prices have prevented nearly one in 10 American adults from taking their medications as prescribed, according to the Centers for Disease Control and Prevention's National Center for Health Statistics." Patricia Maryland, DrPH, president of healthcare operations and COO for St. Louis-based Ascension, shared her thoughts on the dangers of high drug costs for The Hill (Mackenzie B. ,2017)</w:t>
      </w:r>
    </w:p>
    <w:p w14:paraId="56C77844" w14:textId="77777777" w:rsidR="0070499D" w:rsidRDefault="0070499D" w:rsidP="00356C35">
      <w:pPr>
        <w:rPr>
          <w:color w:val="000000" w:themeColor="text1"/>
        </w:rPr>
      </w:pPr>
    </w:p>
    <w:p w14:paraId="029C2DA0" w14:textId="77777777" w:rsidR="00E719DC" w:rsidRPr="006F46D0" w:rsidRDefault="00E719DC" w:rsidP="00356C35">
      <w:pPr>
        <w:rPr>
          <w:color w:val="000000" w:themeColor="text1"/>
        </w:rPr>
      </w:pPr>
    </w:p>
    <w:p w14:paraId="2C078E63" w14:textId="35238C74" w:rsidR="00143B45" w:rsidRPr="006F46D0" w:rsidRDefault="4DC51F23" w:rsidP="00356C35">
      <w:pPr>
        <w:rPr>
          <w:color w:val="000000" w:themeColor="text1"/>
        </w:rPr>
      </w:pPr>
      <w:r w:rsidRPr="006F46D0">
        <w:rPr>
          <w:color w:val="000000" w:themeColor="text1"/>
        </w:rPr>
        <w:t>This was a prevalent issue in the media recently when the CEO of a major pharmaceutical company increased the price of Daraprim, a life-saving HIV/AIDS and auto-immune disorder medication, by 4,000 percent</w:t>
      </w:r>
      <w:r w:rsidR="05EDDF2E" w:rsidRPr="006F46D0">
        <w:rPr>
          <w:color w:val="000000" w:themeColor="text1"/>
        </w:rPr>
        <w:t xml:space="preserve"> overnight</w:t>
      </w:r>
      <w:r w:rsidRPr="006F46D0">
        <w:rPr>
          <w:color w:val="000000" w:themeColor="text1"/>
        </w:rPr>
        <w:t>. This increased the price of these pills to 750 dollars each, far out of the financial reach of many to whom they are a necessity.</w:t>
      </w:r>
      <w:r w:rsidR="6CDA484C" w:rsidRPr="006F46D0">
        <w:rPr>
          <w:color w:val="000000" w:themeColor="text1"/>
        </w:rPr>
        <w:t xml:space="preserve"> (</w:t>
      </w:r>
      <w:r w:rsidR="2A0C7C22" w:rsidRPr="006F46D0">
        <w:rPr>
          <w:color w:val="000000" w:themeColor="text1"/>
        </w:rPr>
        <w:t>Ariana</w:t>
      </w:r>
      <w:r w:rsidR="6CDA484C" w:rsidRPr="006F46D0">
        <w:rPr>
          <w:color w:val="000000" w:themeColor="text1"/>
        </w:rPr>
        <w:t xml:space="preserve">, </w:t>
      </w:r>
      <w:r w:rsidR="4234658C" w:rsidRPr="006F46D0">
        <w:rPr>
          <w:color w:val="000000" w:themeColor="text1"/>
        </w:rPr>
        <w:t>E.C</w:t>
      </w:r>
      <w:r w:rsidR="6CDA484C" w:rsidRPr="006F46D0">
        <w:rPr>
          <w:color w:val="000000" w:themeColor="text1"/>
        </w:rPr>
        <w:t>. 2015</w:t>
      </w:r>
      <w:r w:rsidR="00686242" w:rsidRPr="006F46D0">
        <w:rPr>
          <w:color w:val="000000" w:themeColor="text1"/>
        </w:rPr>
        <w:t xml:space="preserve">) </w:t>
      </w:r>
      <w:r w:rsidRPr="006F46D0">
        <w:rPr>
          <w:color w:val="000000" w:themeColor="text1"/>
        </w:rPr>
        <w:t xml:space="preserve">The market conditions that have allowed for such a substantial price hike are affected by government intervention, but further intervention or a return to a free-market approach for pharmaceuticals could prevent the makers of drugs from having price control. Because the pharmaceutical market is complex and diverse, it will be challenging to rein in costs while still encouraging drug innovation. But it is certainly possible. There are many practical policies that could significantly curtail prices while incentivizing robust research and development. These problems, along with their specific drivers, are creating barriers to health care access that affect patients, providers, and payers. I also identify a broad range of </w:t>
      </w:r>
      <w:r w:rsidR="1170779A" w:rsidRPr="006F46D0">
        <w:rPr>
          <w:color w:val="000000" w:themeColor="text1"/>
        </w:rPr>
        <w:t>possible</w:t>
      </w:r>
      <w:r w:rsidRPr="006F46D0">
        <w:rPr>
          <w:color w:val="000000" w:themeColor="text1"/>
        </w:rPr>
        <w:t xml:space="preserve"> policy actions that would curb high drug prices.</w:t>
      </w:r>
    </w:p>
    <w:p w14:paraId="54415576" w14:textId="77777777" w:rsidR="00686242" w:rsidRPr="006F46D0" w:rsidRDefault="00686242" w:rsidP="00356C35">
      <w:pPr>
        <w:rPr>
          <w:color w:val="000000" w:themeColor="text1"/>
        </w:rPr>
      </w:pPr>
    </w:p>
    <w:p w14:paraId="03718DF7" w14:textId="11C9C060" w:rsidR="3434F926" w:rsidRPr="006F46D0" w:rsidRDefault="5A5018FA" w:rsidP="00356C35">
      <w:pPr>
        <w:rPr>
          <w:color w:val="000000" w:themeColor="text1"/>
        </w:rPr>
      </w:pPr>
      <w:r w:rsidRPr="006F46D0">
        <w:rPr>
          <w:color w:val="000000" w:themeColor="text1"/>
        </w:rPr>
        <w:t xml:space="preserve">In the last year 2019, </w:t>
      </w:r>
      <w:r w:rsidR="500C15FD" w:rsidRPr="006F46D0">
        <w:rPr>
          <w:color w:val="000000" w:themeColor="text1"/>
        </w:rPr>
        <w:t>t</w:t>
      </w:r>
      <w:r w:rsidRPr="006F46D0">
        <w:rPr>
          <w:color w:val="000000" w:themeColor="text1"/>
        </w:rPr>
        <w:t xml:space="preserve">he Vermont senator Bernie Sanders </w:t>
      </w:r>
      <w:r w:rsidR="38949A5B" w:rsidRPr="006F46D0">
        <w:rPr>
          <w:color w:val="000000" w:themeColor="text1"/>
        </w:rPr>
        <w:t>posted</w:t>
      </w:r>
      <w:r w:rsidRPr="006F46D0">
        <w:rPr>
          <w:color w:val="000000" w:themeColor="text1"/>
        </w:rPr>
        <w:t xml:space="preserve"> on Twitter</w:t>
      </w:r>
      <w:r w:rsidR="59EAEB08" w:rsidRPr="006F46D0">
        <w:rPr>
          <w:color w:val="000000" w:themeColor="text1"/>
        </w:rPr>
        <w:t xml:space="preserve"> reminded his experience 20 years ago when in 1999, he took a working-class lady, struggling with breast cancer to Canada to buy the same medication for 1/10th of the price </w:t>
      </w:r>
      <w:r w:rsidR="3F74C16B" w:rsidRPr="006F46D0">
        <w:rPr>
          <w:color w:val="000000" w:themeColor="text1"/>
        </w:rPr>
        <w:t>she</w:t>
      </w:r>
      <w:r w:rsidR="59EAEB08" w:rsidRPr="006F46D0">
        <w:rPr>
          <w:color w:val="000000" w:themeColor="text1"/>
        </w:rPr>
        <w:t xml:space="preserve"> w</w:t>
      </w:r>
      <w:r w:rsidR="0BF5CAB4" w:rsidRPr="006F46D0">
        <w:rPr>
          <w:color w:val="000000" w:themeColor="text1"/>
        </w:rPr>
        <w:t>as</w:t>
      </w:r>
      <w:r w:rsidR="59EAEB08" w:rsidRPr="006F46D0">
        <w:rPr>
          <w:color w:val="000000" w:themeColor="text1"/>
        </w:rPr>
        <w:t xml:space="preserve"> paying in the US.</w:t>
      </w:r>
    </w:p>
    <w:p w14:paraId="03E5D588" w14:textId="77777777" w:rsidR="00325069" w:rsidRPr="006F46D0" w:rsidRDefault="00325069" w:rsidP="00356C35">
      <w:pPr>
        <w:rPr>
          <w:color w:val="000000" w:themeColor="text1"/>
        </w:rPr>
      </w:pPr>
    </w:p>
    <w:p w14:paraId="1891CC69" w14:textId="71660A94" w:rsidR="3434F926" w:rsidRPr="006F46D0" w:rsidRDefault="39B19C2D" w:rsidP="00C678E8">
      <w:pPr>
        <w:jc w:val="center"/>
        <w:rPr>
          <w:color w:val="000000" w:themeColor="text1"/>
        </w:rPr>
      </w:pPr>
      <w:r w:rsidRPr="006F46D0">
        <w:rPr>
          <w:noProof/>
          <w:color w:val="000000" w:themeColor="text1"/>
        </w:rPr>
        <w:drawing>
          <wp:inline distT="0" distB="0" distL="0" distR="0" wp14:anchorId="004D6C24" wp14:editId="3A22AF2E">
            <wp:extent cx="3238500" cy="3096815"/>
            <wp:effectExtent l="0" t="0" r="0" b="2540"/>
            <wp:docPr id="1944914840" name="Picture 194491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51215" cy="3108974"/>
                    </a:xfrm>
                    <a:prstGeom prst="rect">
                      <a:avLst/>
                    </a:prstGeom>
                  </pic:spPr>
                </pic:pic>
              </a:graphicData>
            </a:graphic>
          </wp:inline>
        </w:drawing>
      </w:r>
    </w:p>
    <w:p w14:paraId="3554473B" w14:textId="77777777" w:rsidR="0025330F" w:rsidRPr="006F46D0" w:rsidRDefault="0025330F" w:rsidP="00356C35">
      <w:pPr>
        <w:rPr>
          <w:color w:val="000000" w:themeColor="text1"/>
        </w:rPr>
      </w:pPr>
    </w:p>
    <w:p w14:paraId="6DA02E62" w14:textId="2FCFFBBC" w:rsidR="00686242" w:rsidRPr="006F46D0" w:rsidRDefault="1FC4E927" w:rsidP="00356C35">
      <w:pPr>
        <w:rPr>
          <w:color w:val="000000" w:themeColor="text1"/>
        </w:rPr>
      </w:pPr>
      <w:r w:rsidRPr="006F46D0">
        <w:rPr>
          <w:color w:val="000000" w:themeColor="text1"/>
        </w:rPr>
        <w:t>Few days later, he</w:t>
      </w:r>
      <w:r w:rsidR="59EAEB08" w:rsidRPr="006F46D0">
        <w:rPr>
          <w:color w:val="000000" w:themeColor="text1"/>
        </w:rPr>
        <w:t xml:space="preserve"> </w:t>
      </w:r>
      <w:r w:rsidR="335B708E" w:rsidRPr="006F46D0">
        <w:rPr>
          <w:color w:val="000000" w:themeColor="text1"/>
        </w:rPr>
        <w:t>announced</w:t>
      </w:r>
      <w:r w:rsidR="5A5018FA" w:rsidRPr="006F46D0">
        <w:rPr>
          <w:color w:val="000000" w:themeColor="text1"/>
        </w:rPr>
        <w:t xml:space="preserve"> his planned trip</w:t>
      </w:r>
      <w:r w:rsidR="5F8A2637" w:rsidRPr="006F46D0">
        <w:rPr>
          <w:color w:val="000000" w:themeColor="text1"/>
        </w:rPr>
        <w:t xml:space="preserve"> that</w:t>
      </w:r>
      <w:r w:rsidR="5A5018FA" w:rsidRPr="006F46D0">
        <w:rPr>
          <w:color w:val="000000" w:themeColor="text1"/>
        </w:rPr>
        <w:t xml:space="preserve"> would accompany a group of diabetics to Canada to buy insulin</w:t>
      </w:r>
      <w:r w:rsidR="680E4B8F" w:rsidRPr="006F46D0">
        <w:rPr>
          <w:color w:val="000000" w:themeColor="text1"/>
        </w:rPr>
        <w:t xml:space="preserve"> with the caption </w:t>
      </w:r>
      <w:r w:rsidR="6D431316" w:rsidRPr="006F46D0">
        <w:rPr>
          <w:color w:val="000000" w:themeColor="text1"/>
        </w:rPr>
        <w:t>“</w:t>
      </w:r>
      <w:r w:rsidR="680E4B8F" w:rsidRPr="006F46D0">
        <w:rPr>
          <w:color w:val="000000" w:themeColor="text1"/>
        </w:rPr>
        <w:t>We can't wait for drug companies to lower prices. Americans need relief now!”</w:t>
      </w:r>
      <w:r w:rsidR="7CD23848" w:rsidRPr="006F46D0">
        <w:rPr>
          <w:color w:val="000000" w:themeColor="text1"/>
        </w:rPr>
        <w:t xml:space="preserve"> </w:t>
      </w:r>
      <w:r w:rsidR="146FB50A" w:rsidRPr="006F46D0">
        <w:rPr>
          <w:color w:val="000000" w:themeColor="text1"/>
        </w:rPr>
        <w:t>(Jake, J. (2019)</w:t>
      </w:r>
      <w:r w:rsidR="5A5018FA" w:rsidRPr="006F46D0">
        <w:rPr>
          <w:color w:val="000000" w:themeColor="text1"/>
        </w:rPr>
        <w:t>.</w:t>
      </w:r>
      <w:r w:rsidR="00686242" w:rsidRPr="006F46D0">
        <w:rPr>
          <w:color w:val="000000" w:themeColor="text1"/>
        </w:rPr>
        <w:t xml:space="preserve"> </w:t>
      </w:r>
      <w:r w:rsidR="5A5018FA" w:rsidRPr="006F46D0">
        <w:rPr>
          <w:color w:val="000000" w:themeColor="text1"/>
        </w:rPr>
        <w:t xml:space="preserve">The reason for this is a vial of insulin needed by type 1 diabetics to regulate blood sugar usually costs $340 USD, about 10 times </w:t>
      </w:r>
      <w:r w:rsidR="605AD094" w:rsidRPr="006F46D0">
        <w:rPr>
          <w:color w:val="000000" w:themeColor="text1"/>
        </w:rPr>
        <w:t>more than</w:t>
      </w:r>
      <w:r w:rsidR="5A5018FA" w:rsidRPr="006F46D0">
        <w:rPr>
          <w:color w:val="000000" w:themeColor="text1"/>
        </w:rPr>
        <w:t xml:space="preserve"> Canada which costs only $45 </w:t>
      </w:r>
      <w:r w:rsidR="15170C04" w:rsidRPr="006F46D0">
        <w:rPr>
          <w:color w:val="000000" w:themeColor="text1"/>
        </w:rPr>
        <w:t>Canada dollars</w:t>
      </w:r>
      <w:r w:rsidR="5A5018FA" w:rsidRPr="006F46D0">
        <w:rPr>
          <w:color w:val="000000" w:themeColor="text1"/>
        </w:rPr>
        <w:t xml:space="preserve"> or $35 in the US dollars</w:t>
      </w:r>
      <w:r w:rsidR="334A77ED" w:rsidRPr="006F46D0">
        <w:rPr>
          <w:color w:val="000000" w:themeColor="text1"/>
        </w:rPr>
        <w:t xml:space="preserve"> for the same </w:t>
      </w:r>
      <w:r w:rsidR="617A458D" w:rsidRPr="006F46D0">
        <w:rPr>
          <w:color w:val="000000" w:themeColor="text1"/>
        </w:rPr>
        <w:t>insulin</w:t>
      </w:r>
      <w:r w:rsidR="2D1E63A3" w:rsidRPr="006F46D0">
        <w:rPr>
          <w:color w:val="000000" w:themeColor="text1"/>
        </w:rPr>
        <w:t xml:space="preserve"> from the same company</w:t>
      </w:r>
      <w:r w:rsidR="7113898B" w:rsidRPr="006F46D0">
        <w:rPr>
          <w:color w:val="000000" w:themeColor="text1"/>
        </w:rPr>
        <w:t xml:space="preserve">. Mr. </w:t>
      </w:r>
      <w:r w:rsidR="5C7F3113" w:rsidRPr="006F46D0">
        <w:rPr>
          <w:color w:val="000000" w:themeColor="text1"/>
        </w:rPr>
        <w:t>Sander</w:t>
      </w:r>
      <w:r w:rsidR="519D0BDE" w:rsidRPr="006F46D0">
        <w:rPr>
          <w:color w:val="000000" w:themeColor="text1"/>
        </w:rPr>
        <w:t>s</w:t>
      </w:r>
      <w:r w:rsidR="7113898B" w:rsidRPr="006F46D0">
        <w:rPr>
          <w:color w:val="000000" w:themeColor="text1"/>
        </w:rPr>
        <w:t xml:space="preserve"> and the diabetic team ma</w:t>
      </w:r>
      <w:r w:rsidR="5CA78093" w:rsidRPr="006F46D0">
        <w:rPr>
          <w:color w:val="000000" w:themeColor="text1"/>
        </w:rPr>
        <w:t>d</w:t>
      </w:r>
      <w:r w:rsidR="7113898B" w:rsidRPr="006F46D0">
        <w:rPr>
          <w:color w:val="000000" w:themeColor="text1"/>
        </w:rPr>
        <w:t xml:space="preserve">e the trip </w:t>
      </w:r>
      <w:r w:rsidR="036CDD30" w:rsidRPr="006F46D0">
        <w:rPr>
          <w:color w:val="000000" w:themeColor="text1"/>
        </w:rPr>
        <w:t>in order to</w:t>
      </w:r>
      <w:r w:rsidR="7113898B" w:rsidRPr="006F46D0">
        <w:rPr>
          <w:color w:val="000000" w:themeColor="text1"/>
        </w:rPr>
        <w:t xml:space="preserve"> raise awareness of the American difficulty with medicine</w:t>
      </w:r>
      <w:r w:rsidR="334A77ED" w:rsidRPr="006F46D0">
        <w:rPr>
          <w:color w:val="000000" w:themeColor="text1"/>
        </w:rPr>
        <w:t xml:space="preserve"> </w:t>
      </w:r>
      <w:r w:rsidR="23E98E12" w:rsidRPr="006F46D0">
        <w:rPr>
          <w:color w:val="000000" w:themeColor="text1"/>
        </w:rPr>
        <w:t>company</w:t>
      </w:r>
      <w:r w:rsidR="260BF29A" w:rsidRPr="006F46D0">
        <w:rPr>
          <w:color w:val="000000" w:themeColor="text1"/>
        </w:rPr>
        <w:t>.</w:t>
      </w:r>
      <w:r w:rsidR="4C161DEB" w:rsidRPr="006F46D0">
        <w:rPr>
          <w:color w:val="000000" w:themeColor="text1"/>
        </w:rPr>
        <w:t xml:space="preserve"> </w:t>
      </w:r>
    </w:p>
    <w:p w14:paraId="358431E1" w14:textId="77777777" w:rsidR="00686242" w:rsidRPr="006F46D0" w:rsidRDefault="00686242" w:rsidP="00356C35">
      <w:pPr>
        <w:rPr>
          <w:color w:val="000000" w:themeColor="text1"/>
        </w:rPr>
      </w:pPr>
    </w:p>
    <w:p w14:paraId="0BCF0E6F" w14:textId="677EBF2A" w:rsidR="3434F926" w:rsidRPr="006F46D0" w:rsidRDefault="2EC7F163" w:rsidP="00356C35">
      <w:pPr>
        <w:rPr>
          <w:color w:val="000000" w:themeColor="text1"/>
        </w:rPr>
      </w:pPr>
      <w:r w:rsidRPr="006F46D0">
        <w:rPr>
          <w:color w:val="000000" w:themeColor="text1"/>
        </w:rPr>
        <w:lastRenderedPageBreak/>
        <w:t>Also,</w:t>
      </w:r>
      <w:r w:rsidR="4C161DEB" w:rsidRPr="006F46D0">
        <w:rPr>
          <w:color w:val="000000" w:themeColor="text1"/>
        </w:rPr>
        <w:t xml:space="preserve"> in the end of 2019,</w:t>
      </w:r>
      <w:r w:rsidR="260BF29A" w:rsidRPr="006F46D0">
        <w:rPr>
          <w:color w:val="000000" w:themeColor="text1"/>
        </w:rPr>
        <w:t xml:space="preserve"> </w:t>
      </w:r>
      <w:r w:rsidR="6B3C4971" w:rsidRPr="006F46D0">
        <w:rPr>
          <w:color w:val="000000" w:themeColor="text1"/>
        </w:rPr>
        <w:t>a</w:t>
      </w:r>
      <w:r w:rsidR="3590BF1A" w:rsidRPr="006F46D0">
        <w:rPr>
          <w:color w:val="000000" w:themeColor="text1"/>
        </w:rPr>
        <w:t xml:space="preserve"> group of type 1 diabetics from Minnesota </w:t>
      </w:r>
      <w:r w:rsidR="3FC52421" w:rsidRPr="006F46D0">
        <w:rPr>
          <w:color w:val="000000" w:themeColor="text1"/>
        </w:rPr>
        <w:t xml:space="preserve">went </w:t>
      </w:r>
      <w:r w:rsidR="02A4680E" w:rsidRPr="006F46D0">
        <w:rPr>
          <w:color w:val="000000" w:themeColor="text1"/>
        </w:rPr>
        <w:t>t</w:t>
      </w:r>
      <w:r w:rsidR="3FC52421" w:rsidRPr="006F46D0">
        <w:rPr>
          <w:color w:val="000000" w:themeColor="text1"/>
        </w:rPr>
        <w:t>o</w:t>
      </w:r>
      <w:r w:rsidR="3590BF1A" w:rsidRPr="006F46D0">
        <w:rPr>
          <w:color w:val="000000" w:themeColor="text1"/>
        </w:rPr>
        <w:t xml:space="preserve"> London, Ontario</w:t>
      </w:r>
      <w:r w:rsidR="1192A351" w:rsidRPr="006F46D0">
        <w:rPr>
          <w:color w:val="000000" w:themeColor="text1"/>
        </w:rPr>
        <w:t xml:space="preserve"> to buy insulin</w:t>
      </w:r>
      <w:r w:rsidR="3590BF1A" w:rsidRPr="006F46D0">
        <w:rPr>
          <w:color w:val="000000" w:themeColor="text1"/>
        </w:rPr>
        <w:t>. "A quarter of Americans have to stop using insulin or limit it because they cannot afford it, so many people are dying"</w:t>
      </w:r>
      <w:r w:rsidR="49A0A8D3" w:rsidRPr="006F46D0">
        <w:rPr>
          <w:color w:val="000000" w:themeColor="text1"/>
        </w:rPr>
        <w:t xml:space="preserve"> Quinn Nystrom, 33, one of the organizers that lead the group, said insulin prices in the US have skyrocketed over the past two decades</w:t>
      </w:r>
      <w:r w:rsidR="0716A880" w:rsidRPr="006F46D0">
        <w:rPr>
          <w:color w:val="000000" w:themeColor="text1"/>
        </w:rPr>
        <w:t xml:space="preserve"> (Katrina. P. (2019). </w:t>
      </w:r>
      <w:r w:rsidR="588B8325" w:rsidRPr="006F46D0">
        <w:rPr>
          <w:color w:val="000000" w:themeColor="text1"/>
        </w:rPr>
        <w:t>Generally</w:t>
      </w:r>
      <w:r w:rsidR="45139A9B" w:rsidRPr="006F46D0">
        <w:rPr>
          <w:color w:val="000000" w:themeColor="text1"/>
        </w:rPr>
        <w:t>,</w:t>
      </w:r>
      <w:r w:rsidR="12D0E82C" w:rsidRPr="006F46D0">
        <w:rPr>
          <w:color w:val="000000" w:themeColor="text1"/>
        </w:rPr>
        <w:t xml:space="preserve"> there are</w:t>
      </w:r>
      <w:r w:rsidR="45139A9B" w:rsidRPr="006F46D0">
        <w:rPr>
          <w:color w:val="000000" w:themeColor="text1"/>
        </w:rPr>
        <w:t xml:space="preserve"> more than 30 million Americans have diabetes, of which about 7.5 million people need insulin, according to the American Diabetes Association (ADA), more than 1.5 million people have type 1 diabetes.</w:t>
      </w:r>
      <w:r w:rsidR="17140C77" w:rsidRPr="006F46D0">
        <w:rPr>
          <w:color w:val="000000" w:themeColor="text1"/>
        </w:rPr>
        <w:t xml:space="preserve"> However,</w:t>
      </w:r>
      <w:r w:rsidR="45139A9B" w:rsidRPr="006F46D0">
        <w:rPr>
          <w:color w:val="000000" w:themeColor="text1"/>
        </w:rPr>
        <w:t xml:space="preserve"> </w:t>
      </w:r>
      <w:r w:rsidR="77906279" w:rsidRPr="006F46D0">
        <w:rPr>
          <w:color w:val="000000" w:themeColor="text1"/>
        </w:rPr>
        <w:t>t</w:t>
      </w:r>
      <w:r w:rsidR="45139A9B" w:rsidRPr="006F46D0">
        <w:rPr>
          <w:color w:val="000000" w:themeColor="text1"/>
        </w:rPr>
        <w:t xml:space="preserve">he average price of this drug has increased nearly tripled between 2002 and 2013, according to last </w:t>
      </w:r>
      <w:r w:rsidR="17D6F034" w:rsidRPr="006F46D0">
        <w:rPr>
          <w:color w:val="000000" w:themeColor="text1"/>
        </w:rPr>
        <w:t>year's</w:t>
      </w:r>
      <w:r w:rsidR="27DCE4EE" w:rsidRPr="006F46D0">
        <w:rPr>
          <w:color w:val="000000" w:themeColor="text1"/>
        </w:rPr>
        <w:t xml:space="preserve"> </w:t>
      </w:r>
      <w:r w:rsidR="45139A9B" w:rsidRPr="006F46D0">
        <w:rPr>
          <w:color w:val="000000" w:themeColor="text1"/>
        </w:rPr>
        <w:t>ADA</w:t>
      </w:r>
      <w:r w:rsidR="088547D4" w:rsidRPr="006F46D0">
        <w:rPr>
          <w:color w:val="000000" w:themeColor="text1"/>
        </w:rPr>
        <w:t>’s</w:t>
      </w:r>
      <w:r w:rsidR="11840600" w:rsidRPr="006F46D0">
        <w:rPr>
          <w:color w:val="000000" w:themeColor="text1"/>
        </w:rPr>
        <w:t xml:space="preserve"> re</w:t>
      </w:r>
      <w:r w:rsidR="24E6EC9F" w:rsidRPr="006F46D0">
        <w:rPr>
          <w:color w:val="000000" w:themeColor="text1"/>
        </w:rPr>
        <w:t>port</w:t>
      </w:r>
      <w:r w:rsidR="45139A9B" w:rsidRPr="006F46D0">
        <w:rPr>
          <w:color w:val="000000" w:themeColor="text1"/>
        </w:rPr>
        <w:t>.</w:t>
      </w:r>
      <w:r w:rsidR="60F39B60" w:rsidRPr="006F46D0">
        <w:rPr>
          <w:color w:val="000000" w:themeColor="text1"/>
        </w:rPr>
        <w:t xml:space="preserve"> </w:t>
      </w:r>
      <w:r w:rsidR="18F2C885" w:rsidRPr="006F46D0">
        <w:rPr>
          <w:color w:val="000000" w:themeColor="text1"/>
        </w:rPr>
        <w:t>This sparked a</w:t>
      </w:r>
      <w:r w:rsidR="2E411B5D" w:rsidRPr="006F46D0">
        <w:rPr>
          <w:color w:val="000000" w:themeColor="text1"/>
        </w:rPr>
        <w:t xml:space="preserve"> lot</w:t>
      </w:r>
      <w:r w:rsidR="18F2C885" w:rsidRPr="006F46D0">
        <w:rPr>
          <w:color w:val="000000" w:themeColor="text1"/>
        </w:rPr>
        <w:t xml:space="preserve"> of controversies about the United States' healthcare system</w:t>
      </w:r>
      <w:r w:rsidR="200FDA3C" w:rsidRPr="006F46D0">
        <w:rPr>
          <w:color w:val="000000" w:themeColor="text1"/>
        </w:rPr>
        <w:t xml:space="preserve"> admit the</w:t>
      </w:r>
      <w:r w:rsidR="0CF5251D" w:rsidRPr="006F46D0">
        <w:rPr>
          <w:color w:val="000000" w:themeColor="text1"/>
        </w:rPr>
        <w:t xml:space="preserve">re are </w:t>
      </w:r>
      <w:r w:rsidR="2A304B55" w:rsidRPr="006F46D0">
        <w:rPr>
          <w:color w:val="000000" w:themeColor="text1"/>
        </w:rPr>
        <w:t>5</w:t>
      </w:r>
      <w:r w:rsidR="5372BC24" w:rsidRPr="006F46D0">
        <w:rPr>
          <w:color w:val="000000" w:themeColor="text1"/>
        </w:rPr>
        <w:t>2</w:t>
      </w:r>
      <w:r w:rsidR="2A304B55" w:rsidRPr="006F46D0">
        <w:rPr>
          <w:color w:val="000000" w:themeColor="text1"/>
        </w:rPr>
        <w:t>% of Americans are members of the working or</w:t>
      </w:r>
      <w:r w:rsidR="7A6B5586" w:rsidRPr="006F46D0">
        <w:rPr>
          <w:color w:val="000000" w:themeColor="text1"/>
        </w:rPr>
        <w:t xml:space="preserve"> 29%</w:t>
      </w:r>
      <w:r w:rsidR="2A304B55" w:rsidRPr="006F46D0">
        <w:rPr>
          <w:color w:val="000000" w:themeColor="text1"/>
        </w:rPr>
        <w:t xml:space="preserve"> lower classes</w:t>
      </w:r>
      <w:r w:rsidR="08357EF1" w:rsidRPr="006F46D0">
        <w:rPr>
          <w:color w:val="000000" w:themeColor="text1"/>
        </w:rPr>
        <w:t xml:space="preserve"> whose average income of each household is </w:t>
      </w:r>
      <w:r w:rsidR="5DD5C132" w:rsidRPr="006F46D0">
        <w:rPr>
          <w:color w:val="000000" w:themeColor="text1"/>
        </w:rPr>
        <w:t>under $48.</w:t>
      </w:r>
      <w:r w:rsidR="0B3773C5" w:rsidRPr="006F46D0">
        <w:rPr>
          <w:color w:val="000000" w:themeColor="text1"/>
        </w:rPr>
        <w:t>000</w:t>
      </w:r>
      <w:r w:rsidR="40D6E8E8" w:rsidRPr="006F46D0">
        <w:rPr>
          <w:color w:val="000000" w:themeColor="text1"/>
        </w:rPr>
        <w:t xml:space="preserve"> </w:t>
      </w:r>
      <w:r w:rsidR="67186919" w:rsidRPr="006F46D0">
        <w:rPr>
          <w:color w:val="000000" w:themeColor="text1"/>
        </w:rPr>
        <w:t>per</w:t>
      </w:r>
      <w:r w:rsidR="40D6E8E8" w:rsidRPr="006F46D0">
        <w:rPr>
          <w:color w:val="000000" w:themeColor="text1"/>
        </w:rPr>
        <w:t xml:space="preserve"> year so pay $340 dollars for a vial of insulin is unacceptable.</w:t>
      </w:r>
      <w:r w:rsidR="1C7996F7" w:rsidRPr="006F46D0">
        <w:rPr>
          <w:color w:val="000000" w:themeColor="text1"/>
        </w:rPr>
        <w:t xml:space="preserve"> (Jessie. B. </w:t>
      </w:r>
      <w:r w:rsidR="00686242" w:rsidRPr="006F46D0">
        <w:rPr>
          <w:color w:val="000000" w:themeColor="text1"/>
        </w:rPr>
        <w:t>,</w:t>
      </w:r>
      <w:r w:rsidR="1C7996F7" w:rsidRPr="006F46D0">
        <w:rPr>
          <w:color w:val="000000" w:themeColor="text1"/>
        </w:rPr>
        <w:t>2020</w:t>
      </w:r>
      <w:r w:rsidR="00686242" w:rsidRPr="006F46D0">
        <w:rPr>
          <w:color w:val="000000" w:themeColor="text1"/>
        </w:rPr>
        <w:t>)</w:t>
      </w:r>
    </w:p>
    <w:p w14:paraId="56C77370" w14:textId="5A43C052" w:rsidR="3434F926" w:rsidRPr="006F46D0" w:rsidRDefault="3434F926" w:rsidP="00356C35">
      <w:pPr>
        <w:rPr>
          <w:color w:val="000000" w:themeColor="text1"/>
        </w:rPr>
      </w:pPr>
    </w:p>
    <w:p w14:paraId="44507E98" w14:textId="61E66203" w:rsidR="303FCDCB" w:rsidRPr="006F46D0" w:rsidRDefault="303FCDCB" w:rsidP="00356C35">
      <w:pPr>
        <w:rPr>
          <w:color w:val="000000" w:themeColor="text1"/>
        </w:rPr>
      </w:pPr>
    </w:p>
    <w:p w14:paraId="40F887B1" w14:textId="54C76B51" w:rsidR="1CD4191A" w:rsidRPr="006F46D0" w:rsidRDefault="1CD4191A" w:rsidP="00356C35">
      <w:pPr>
        <w:rPr>
          <w:b/>
          <w:bCs/>
          <w:color w:val="000000" w:themeColor="text1"/>
          <w:sz w:val="28"/>
          <w:szCs w:val="28"/>
        </w:rPr>
      </w:pPr>
      <w:r w:rsidRPr="006F46D0">
        <w:rPr>
          <w:b/>
          <w:bCs/>
          <w:color w:val="000000" w:themeColor="text1"/>
          <w:sz w:val="28"/>
          <w:szCs w:val="28"/>
        </w:rPr>
        <w:t>The companies</w:t>
      </w:r>
    </w:p>
    <w:p w14:paraId="5ECE69A8" w14:textId="77777777" w:rsidR="00C678E8" w:rsidRPr="006F46D0" w:rsidRDefault="00C678E8" w:rsidP="00356C35">
      <w:pPr>
        <w:rPr>
          <w:color w:val="000000" w:themeColor="text1"/>
        </w:rPr>
      </w:pPr>
    </w:p>
    <w:p w14:paraId="24E37600" w14:textId="007844EE" w:rsidR="00686242" w:rsidRPr="006F46D0" w:rsidRDefault="00C678E8" w:rsidP="00356C35">
      <w:pPr>
        <w:rPr>
          <w:color w:val="000000" w:themeColor="text1"/>
          <w:lang w:val="en-CA"/>
        </w:rPr>
      </w:pPr>
      <w:r w:rsidRPr="006F46D0">
        <w:rPr>
          <w:color w:val="000000" w:themeColor="text1"/>
        </w:rPr>
        <w:t xml:space="preserve">On the other hand, an important factor that significantly increases the cost of those disease medications is the total expenditure that a pharmaceutical company has to invest in researching and developing processes of several innovative treatments. In addition to that, this expense also consists of the </w:t>
      </w:r>
      <w:r w:rsidRPr="006F46D0">
        <w:rPr>
          <w:color w:val="000000" w:themeColor="text1"/>
          <w:lang w:val="en-CA"/>
        </w:rPr>
        <w:t>cost of failed experiments in which those drugs were tested on humans but showed an unsuccessful result. They did not either meet the requirements for safety conditions or satisfy the appropriate dosages. The major reason that makes these errors costly is because those companies have lost roughly about 95% of these trials. This means that only a tiny rate of 5% of medicines produced are qualified to be ready for the market. Even though there is an increasing number of pharmaceutical companies that are engaging in research and development, no breakthrough has occurred. They have an ambition to create the treatment remaining the same quality but at a lower price their predecessors. However, the market is still waiting for a pioneering, promising product that can have a great impact on the standard price of the American medication market. According to a research</w:t>
      </w:r>
      <w:r w:rsidR="006F46D0">
        <w:rPr>
          <w:color w:val="000000" w:themeColor="text1"/>
          <w:lang w:val="en-CA"/>
        </w:rPr>
        <w:t xml:space="preserve">, </w:t>
      </w:r>
      <w:r w:rsidRPr="006F46D0">
        <w:rPr>
          <w:color w:val="000000" w:themeColor="text1"/>
          <w:lang w:val="en-CA"/>
        </w:rPr>
        <w:t xml:space="preserve">on an average of about twenty medication trials for new treatment, only one product is qualified to enter the test phase. </w:t>
      </w:r>
      <w:r w:rsidR="006F46D0">
        <w:rPr>
          <w:color w:val="000000" w:themeColor="text1"/>
          <w:lang w:val="en-CA"/>
        </w:rPr>
        <w:t>(</w:t>
      </w:r>
      <w:r w:rsidR="006F46D0">
        <w:rPr>
          <w:color w:val="000000"/>
        </w:rPr>
        <w:t xml:space="preserve">Johnson, 2019). </w:t>
      </w:r>
      <w:r w:rsidRPr="006F46D0">
        <w:rPr>
          <w:color w:val="000000" w:themeColor="text1"/>
          <w:lang w:val="en-CA"/>
        </w:rPr>
        <w:t>Similarly, other pharmaceutical companies in the United States have to give up on the majority of their trials in the development process.</w:t>
      </w:r>
    </w:p>
    <w:p w14:paraId="397EFA05" w14:textId="77777777" w:rsidR="00C678E8" w:rsidRPr="006F46D0" w:rsidRDefault="00C678E8" w:rsidP="00356C35">
      <w:pPr>
        <w:rPr>
          <w:color w:val="000000" w:themeColor="text1"/>
        </w:rPr>
      </w:pPr>
    </w:p>
    <w:p w14:paraId="7E6B8208" w14:textId="67299262" w:rsidR="00C678E8" w:rsidRPr="006F46D0" w:rsidRDefault="00C678E8" w:rsidP="00C678E8">
      <w:pPr>
        <w:rPr>
          <w:color w:val="000000" w:themeColor="text1"/>
        </w:rPr>
      </w:pPr>
      <w:r w:rsidRPr="006F46D0">
        <w:rPr>
          <w:color w:val="000000" w:themeColor="text1"/>
        </w:rPr>
        <w:t>Currently</w:t>
      </w:r>
      <w:r w:rsidRPr="006F46D0">
        <w:rPr>
          <w:color w:val="000000" w:themeColor="text1"/>
          <w:lang w:val="en-CA"/>
        </w:rPr>
        <w:t xml:space="preserve">, Forbes has carried out research on the expenditure that pharmaceutical companies have to invest. A staggering statistic was released. It shows that $350 million is the average investment that a company should prepare if it is ambitious to innovate a brand-new medication and making it available on the market. Furthermore, many companies do not focus on developing just a single drug project. Sometimes, these companies are able to innovate numerous medications at the same time, entailing the number of total investments could be up to a billion dollars </w:t>
      </w:r>
      <w:r w:rsidRPr="006F46D0">
        <w:rPr>
          <w:color w:val="000000" w:themeColor="text1"/>
        </w:rPr>
        <w:t>(Matthew. H. ,2013)</w:t>
      </w:r>
      <w:r w:rsidRPr="006F46D0">
        <w:rPr>
          <w:color w:val="000000" w:themeColor="text1"/>
          <w:lang w:val="en-CA"/>
        </w:rPr>
        <w:t xml:space="preserve">. These companies are the giants in this industry who can handle several failed trials while maintaining their stability. To illustrate this, the table below provides a brief overview of those pharmaceutical companies that spend the most massive amount of money investing in research and development phases for their products. Especially, the global healthcare company Abbott ranked first among those places to be the one that invests the most in pharmaceutical laboratories with an amount of over $13 billion. Most importantly, that money was spent in a period of over 10 years just for developing only one new medication treatment. </w:t>
      </w:r>
    </w:p>
    <w:p w14:paraId="3157DB3D" w14:textId="77777777" w:rsidR="00686242" w:rsidRPr="006F46D0" w:rsidRDefault="00686242" w:rsidP="00356C35">
      <w:pPr>
        <w:rPr>
          <w:color w:val="000000" w:themeColor="text1"/>
          <w:lang w:val="vi-VN"/>
        </w:rPr>
      </w:pPr>
    </w:p>
    <w:p w14:paraId="70AE037D" w14:textId="77777777" w:rsidR="003E4F1D" w:rsidRPr="006F46D0" w:rsidRDefault="003E4F1D" w:rsidP="00356C35">
      <w:pPr>
        <w:rPr>
          <w:color w:val="000000" w:themeColor="text1"/>
        </w:rPr>
      </w:pPr>
    </w:p>
    <w:tbl>
      <w:tblPr>
        <w:tblStyle w:val="TableGrid"/>
        <w:tblW w:w="0" w:type="auto"/>
        <w:tblLayout w:type="fixed"/>
        <w:tblLook w:val="06A0" w:firstRow="1" w:lastRow="0" w:firstColumn="1" w:lastColumn="0" w:noHBand="1" w:noVBand="1"/>
      </w:tblPr>
      <w:tblGrid>
        <w:gridCol w:w="600"/>
        <w:gridCol w:w="2970"/>
        <w:gridCol w:w="1779"/>
        <w:gridCol w:w="2139"/>
        <w:gridCol w:w="1872"/>
      </w:tblGrid>
      <w:tr w:rsidR="2F392C07" w:rsidRPr="006F46D0" w14:paraId="5A6CD11E" w14:textId="77777777" w:rsidTr="26CE68AD">
        <w:tc>
          <w:tcPr>
            <w:tcW w:w="600" w:type="dxa"/>
          </w:tcPr>
          <w:p w14:paraId="6635E633" w14:textId="708664B7" w:rsidR="2F392C07" w:rsidRPr="006F46D0" w:rsidRDefault="2F392C07" w:rsidP="00356C35">
            <w:pPr>
              <w:rPr>
                <w:color w:val="000000" w:themeColor="text1"/>
              </w:rPr>
            </w:pPr>
          </w:p>
        </w:tc>
        <w:tc>
          <w:tcPr>
            <w:tcW w:w="2970" w:type="dxa"/>
          </w:tcPr>
          <w:p w14:paraId="3E30E1A1" w14:textId="107B9601" w:rsidR="2C114ECB" w:rsidRPr="006F46D0" w:rsidRDefault="7C11A99D" w:rsidP="00356C35">
            <w:pPr>
              <w:rPr>
                <w:color w:val="000000" w:themeColor="text1"/>
              </w:rPr>
            </w:pPr>
            <w:r w:rsidRPr="006F46D0">
              <w:rPr>
                <w:color w:val="000000" w:themeColor="text1"/>
              </w:rPr>
              <w:t xml:space="preserve">Company </w:t>
            </w:r>
          </w:p>
        </w:tc>
        <w:tc>
          <w:tcPr>
            <w:tcW w:w="1779" w:type="dxa"/>
          </w:tcPr>
          <w:p w14:paraId="31B2ED35" w14:textId="7BA38C1F" w:rsidR="2C114ECB" w:rsidRPr="006F46D0" w:rsidRDefault="7C11A99D" w:rsidP="00356C35">
            <w:pPr>
              <w:rPr>
                <w:color w:val="000000" w:themeColor="text1"/>
              </w:rPr>
            </w:pPr>
            <w:r w:rsidRPr="006F46D0">
              <w:rPr>
                <w:color w:val="000000" w:themeColor="text1"/>
              </w:rPr>
              <w:t xml:space="preserve">Number of new drugs </w:t>
            </w:r>
          </w:p>
        </w:tc>
        <w:tc>
          <w:tcPr>
            <w:tcW w:w="2139" w:type="dxa"/>
          </w:tcPr>
          <w:p w14:paraId="6502C72F" w14:textId="43924717" w:rsidR="6CD19F1C" w:rsidRPr="006F46D0" w:rsidRDefault="48254836" w:rsidP="00356C35">
            <w:pPr>
              <w:rPr>
                <w:color w:val="000000" w:themeColor="text1"/>
              </w:rPr>
            </w:pPr>
            <w:r w:rsidRPr="006F46D0">
              <w:rPr>
                <w:color w:val="000000" w:themeColor="text1"/>
              </w:rPr>
              <w:t>10-year</w:t>
            </w:r>
            <w:r w:rsidR="7C11A99D" w:rsidRPr="006F46D0">
              <w:rPr>
                <w:color w:val="000000" w:themeColor="text1"/>
              </w:rPr>
              <w:t xml:space="preserve"> R&amp;D spending ($Mil) </w:t>
            </w:r>
          </w:p>
        </w:tc>
        <w:tc>
          <w:tcPr>
            <w:tcW w:w="1872" w:type="dxa"/>
          </w:tcPr>
          <w:p w14:paraId="2AE10796" w14:textId="78218491" w:rsidR="2C114ECB" w:rsidRPr="006F46D0" w:rsidRDefault="7C11A99D" w:rsidP="00356C35">
            <w:pPr>
              <w:rPr>
                <w:color w:val="000000" w:themeColor="text1"/>
              </w:rPr>
            </w:pPr>
            <w:r w:rsidRPr="006F46D0">
              <w:rPr>
                <w:color w:val="000000" w:themeColor="text1"/>
              </w:rPr>
              <w:t>R&amp;D per drug ($Mil)</w:t>
            </w:r>
          </w:p>
        </w:tc>
      </w:tr>
      <w:tr w:rsidR="2F392C07" w:rsidRPr="006F46D0" w14:paraId="26735793" w14:textId="77777777" w:rsidTr="26CE68AD">
        <w:tc>
          <w:tcPr>
            <w:tcW w:w="600" w:type="dxa"/>
          </w:tcPr>
          <w:p w14:paraId="0C56C0F4" w14:textId="743D0A28" w:rsidR="2F392C07" w:rsidRPr="006F46D0" w:rsidRDefault="5809C03F" w:rsidP="00356C35">
            <w:pPr>
              <w:rPr>
                <w:color w:val="000000" w:themeColor="text1"/>
              </w:rPr>
            </w:pPr>
            <w:r w:rsidRPr="006F46D0">
              <w:rPr>
                <w:color w:val="000000" w:themeColor="text1"/>
              </w:rPr>
              <w:t>1</w:t>
            </w:r>
          </w:p>
        </w:tc>
        <w:tc>
          <w:tcPr>
            <w:tcW w:w="2970" w:type="dxa"/>
          </w:tcPr>
          <w:p w14:paraId="631881DF" w14:textId="48853419" w:rsidR="2F392C07" w:rsidRPr="006F46D0" w:rsidRDefault="5809C03F" w:rsidP="00356C35">
            <w:pPr>
              <w:rPr>
                <w:color w:val="000000" w:themeColor="text1"/>
              </w:rPr>
            </w:pPr>
            <w:r w:rsidRPr="006F46D0">
              <w:rPr>
                <w:color w:val="000000" w:themeColor="text1"/>
              </w:rPr>
              <w:t>Abbott</w:t>
            </w:r>
          </w:p>
        </w:tc>
        <w:tc>
          <w:tcPr>
            <w:tcW w:w="1779" w:type="dxa"/>
          </w:tcPr>
          <w:p w14:paraId="77092B95" w14:textId="484B5F1F" w:rsidR="2F392C07" w:rsidRPr="006F46D0" w:rsidRDefault="5809C03F" w:rsidP="00356C35">
            <w:pPr>
              <w:rPr>
                <w:color w:val="000000" w:themeColor="text1"/>
              </w:rPr>
            </w:pPr>
            <w:r w:rsidRPr="006F46D0">
              <w:rPr>
                <w:color w:val="000000" w:themeColor="text1"/>
              </w:rPr>
              <w:t>1</w:t>
            </w:r>
          </w:p>
        </w:tc>
        <w:tc>
          <w:tcPr>
            <w:tcW w:w="2139" w:type="dxa"/>
          </w:tcPr>
          <w:p w14:paraId="70243AFA" w14:textId="34CCD9FE" w:rsidR="2F392C07" w:rsidRPr="006F46D0" w:rsidRDefault="5809C03F" w:rsidP="00356C35">
            <w:pPr>
              <w:rPr>
                <w:color w:val="000000" w:themeColor="text1"/>
              </w:rPr>
            </w:pPr>
            <w:r w:rsidRPr="006F46D0">
              <w:rPr>
                <w:color w:val="000000" w:themeColor="text1"/>
              </w:rPr>
              <w:t>1</w:t>
            </w:r>
            <w:r w:rsidR="7CFEF433" w:rsidRPr="006F46D0">
              <w:rPr>
                <w:color w:val="000000" w:themeColor="text1"/>
              </w:rPr>
              <w:t>3</w:t>
            </w:r>
            <w:r w:rsidRPr="006F46D0">
              <w:rPr>
                <w:color w:val="000000" w:themeColor="text1"/>
              </w:rPr>
              <w:t>183</w:t>
            </w:r>
          </w:p>
        </w:tc>
        <w:tc>
          <w:tcPr>
            <w:tcW w:w="1872" w:type="dxa"/>
          </w:tcPr>
          <w:p w14:paraId="11F6DD82" w14:textId="066990C9" w:rsidR="2F392C07" w:rsidRPr="006F46D0" w:rsidRDefault="5809C03F" w:rsidP="00356C35">
            <w:pPr>
              <w:rPr>
                <w:color w:val="000000" w:themeColor="text1"/>
              </w:rPr>
            </w:pPr>
            <w:r w:rsidRPr="006F46D0">
              <w:rPr>
                <w:color w:val="000000" w:themeColor="text1"/>
              </w:rPr>
              <w:t>13183</w:t>
            </w:r>
          </w:p>
        </w:tc>
      </w:tr>
      <w:tr w:rsidR="2F392C07" w:rsidRPr="006F46D0" w14:paraId="707A5623" w14:textId="77777777" w:rsidTr="26CE68AD">
        <w:tc>
          <w:tcPr>
            <w:tcW w:w="600" w:type="dxa"/>
          </w:tcPr>
          <w:p w14:paraId="3432A5E1" w14:textId="12B1BEAF" w:rsidR="2F392C07" w:rsidRPr="006F46D0" w:rsidRDefault="5809C03F" w:rsidP="00356C35">
            <w:pPr>
              <w:rPr>
                <w:color w:val="000000" w:themeColor="text1"/>
              </w:rPr>
            </w:pPr>
            <w:r w:rsidRPr="006F46D0">
              <w:rPr>
                <w:color w:val="000000" w:themeColor="text1"/>
              </w:rPr>
              <w:t>2</w:t>
            </w:r>
          </w:p>
        </w:tc>
        <w:tc>
          <w:tcPr>
            <w:tcW w:w="2970" w:type="dxa"/>
          </w:tcPr>
          <w:p w14:paraId="638E14EB" w14:textId="53749925" w:rsidR="2F392C07" w:rsidRPr="006F46D0" w:rsidRDefault="5809C03F" w:rsidP="00356C35">
            <w:pPr>
              <w:rPr>
                <w:color w:val="000000" w:themeColor="text1"/>
              </w:rPr>
            </w:pPr>
            <w:r w:rsidRPr="006F46D0">
              <w:rPr>
                <w:color w:val="000000" w:themeColor="text1"/>
              </w:rPr>
              <w:t>Sanofi</w:t>
            </w:r>
          </w:p>
        </w:tc>
        <w:tc>
          <w:tcPr>
            <w:tcW w:w="1779" w:type="dxa"/>
          </w:tcPr>
          <w:p w14:paraId="2B05C76E" w14:textId="590E4DE2" w:rsidR="2F392C07" w:rsidRPr="006F46D0" w:rsidRDefault="5809C03F" w:rsidP="00356C35">
            <w:pPr>
              <w:rPr>
                <w:color w:val="000000" w:themeColor="text1"/>
              </w:rPr>
            </w:pPr>
            <w:r w:rsidRPr="006F46D0">
              <w:rPr>
                <w:color w:val="000000" w:themeColor="text1"/>
              </w:rPr>
              <w:t>6</w:t>
            </w:r>
          </w:p>
        </w:tc>
        <w:tc>
          <w:tcPr>
            <w:tcW w:w="2139" w:type="dxa"/>
          </w:tcPr>
          <w:p w14:paraId="5D9BEEFB" w14:textId="7B1CA437" w:rsidR="2F392C07" w:rsidRPr="006F46D0" w:rsidRDefault="5809C03F" w:rsidP="00356C35">
            <w:pPr>
              <w:rPr>
                <w:color w:val="000000" w:themeColor="text1"/>
              </w:rPr>
            </w:pPr>
            <w:r w:rsidRPr="006F46D0">
              <w:rPr>
                <w:color w:val="000000" w:themeColor="text1"/>
              </w:rPr>
              <w:t>60768</w:t>
            </w:r>
          </w:p>
        </w:tc>
        <w:tc>
          <w:tcPr>
            <w:tcW w:w="1872" w:type="dxa"/>
          </w:tcPr>
          <w:p w14:paraId="33624126" w14:textId="689B9504" w:rsidR="2F392C07" w:rsidRPr="006F46D0" w:rsidRDefault="5809C03F" w:rsidP="00356C35">
            <w:pPr>
              <w:rPr>
                <w:color w:val="000000" w:themeColor="text1"/>
              </w:rPr>
            </w:pPr>
            <w:r w:rsidRPr="006F46D0">
              <w:rPr>
                <w:color w:val="000000" w:themeColor="text1"/>
              </w:rPr>
              <w:t>10128</w:t>
            </w:r>
          </w:p>
        </w:tc>
      </w:tr>
      <w:tr w:rsidR="2F392C07" w:rsidRPr="006F46D0" w14:paraId="77303A68" w14:textId="77777777" w:rsidTr="26CE68AD">
        <w:tc>
          <w:tcPr>
            <w:tcW w:w="600" w:type="dxa"/>
          </w:tcPr>
          <w:p w14:paraId="06ECD40A" w14:textId="69F9F3F8" w:rsidR="2F392C07" w:rsidRPr="006F46D0" w:rsidRDefault="5809C03F" w:rsidP="00356C35">
            <w:pPr>
              <w:rPr>
                <w:color w:val="000000" w:themeColor="text1"/>
              </w:rPr>
            </w:pPr>
            <w:r w:rsidRPr="006F46D0">
              <w:rPr>
                <w:color w:val="000000" w:themeColor="text1"/>
              </w:rPr>
              <w:t>3</w:t>
            </w:r>
          </w:p>
        </w:tc>
        <w:tc>
          <w:tcPr>
            <w:tcW w:w="2970" w:type="dxa"/>
          </w:tcPr>
          <w:p w14:paraId="27B37C66" w14:textId="2CE8EA74" w:rsidR="2F392C07" w:rsidRPr="006F46D0" w:rsidRDefault="5809C03F" w:rsidP="00356C35">
            <w:pPr>
              <w:rPr>
                <w:color w:val="000000" w:themeColor="text1"/>
              </w:rPr>
            </w:pPr>
            <w:r w:rsidRPr="006F46D0">
              <w:rPr>
                <w:color w:val="000000" w:themeColor="text1"/>
              </w:rPr>
              <w:t>AstraZeneca</w:t>
            </w:r>
          </w:p>
        </w:tc>
        <w:tc>
          <w:tcPr>
            <w:tcW w:w="1779" w:type="dxa"/>
          </w:tcPr>
          <w:p w14:paraId="37BC651C" w14:textId="5EB6AC87" w:rsidR="2F392C07" w:rsidRPr="006F46D0" w:rsidRDefault="5809C03F" w:rsidP="00356C35">
            <w:pPr>
              <w:rPr>
                <w:color w:val="000000" w:themeColor="text1"/>
              </w:rPr>
            </w:pPr>
            <w:r w:rsidRPr="006F46D0">
              <w:rPr>
                <w:color w:val="000000" w:themeColor="text1"/>
              </w:rPr>
              <w:t>4</w:t>
            </w:r>
          </w:p>
        </w:tc>
        <w:tc>
          <w:tcPr>
            <w:tcW w:w="2139" w:type="dxa"/>
          </w:tcPr>
          <w:p w14:paraId="5F18D90B" w14:textId="6201AABE" w:rsidR="2F392C07" w:rsidRPr="006F46D0" w:rsidRDefault="5809C03F" w:rsidP="00356C35">
            <w:pPr>
              <w:rPr>
                <w:color w:val="000000" w:themeColor="text1"/>
              </w:rPr>
            </w:pPr>
            <w:r w:rsidRPr="006F46D0">
              <w:rPr>
                <w:color w:val="000000" w:themeColor="text1"/>
              </w:rPr>
              <w:t>38245</w:t>
            </w:r>
          </w:p>
        </w:tc>
        <w:tc>
          <w:tcPr>
            <w:tcW w:w="1872" w:type="dxa"/>
          </w:tcPr>
          <w:p w14:paraId="6BE29A2D" w14:textId="4DB7337E" w:rsidR="2F392C07" w:rsidRPr="006F46D0" w:rsidRDefault="5809C03F" w:rsidP="00356C35">
            <w:pPr>
              <w:rPr>
                <w:color w:val="000000" w:themeColor="text1"/>
              </w:rPr>
            </w:pPr>
            <w:r w:rsidRPr="006F46D0">
              <w:rPr>
                <w:color w:val="000000" w:themeColor="text1"/>
              </w:rPr>
              <w:t>9561</w:t>
            </w:r>
          </w:p>
        </w:tc>
      </w:tr>
      <w:tr w:rsidR="2F392C07" w:rsidRPr="006F46D0" w14:paraId="231450E6" w14:textId="77777777" w:rsidTr="26CE68AD">
        <w:tc>
          <w:tcPr>
            <w:tcW w:w="600" w:type="dxa"/>
          </w:tcPr>
          <w:p w14:paraId="340A1C2E" w14:textId="5E334E1F" w:rsidR="2F392C07" w:rsidRPr="006F46D0" w:rsidRDefault="5809C03F" w:rsidP="00356C35">
            <w:pPr>
              <w:rPr>
                <w:color w:val="000000" w:themeColor="text1"/>
              </w:rPr>
            </w:pPr>
            <w:r w:rsidRPr="006F46D0">
              <w:rPr>
                <w:color w:val="000000" w:themeColor="text1"/>
              </w:rPr>
              <w:t>4</w:t>
            </w:r>
          </w:p>
        </w:tc>
        <w:tc>
          <w:tcPr>
            <w:tcW w:w="2970" w:type="dxa"/>
          </w:tcPr>
          <w:p w14:paraId="1AB6F9B3" w14:textId="3B6807E5" w:rsidR="2F392C07" w:rsidRPr="006F46D0" w:rsidRDefault="5809C03F" w:rsidP="00356C35">
            <w:pPr>
              <w:rPr>
                <w:color w:val="000000" w:themeColor="text1"/>
              </w:rPr>
            </w:pPr>
            <w:r w:rsidRPr="006F46D0">
              <w:rPr>
                <w:color w:val="000000" w:themeColor="text1"/>
              </w:rPr>
              <w:t>Hoffmann-La Roche</w:t>
            </w:r>
          </w:p>
        </w:tc>
        <w:tc>
          <w:tcPr>
            <w:tcW w:w="1779" w:type="dxa"/>
          </w:tcPr>
          <w:p w14:paraId="60850D87" w14:textId="3F5B8ECE" w:rsidR="2F392C07" w:rsidRPr="006F46D0" w:rsidRDefault="5809C03F" w:rsidP="00356C35">
            <w:pPr>
              <w:rPr>
                <w:color w:val="000000" w:themeColor="text1"/>
              </w:rPr>
            </w:pPr>
            <w:r w:rsidRPr="006F46D0">
              <w:rPr>
                <w:color w:val="000000" w:themeColor="text1"/>
              </w:rPr>
              <w:t>8</w:t>
            </w:r>
          </w:p>
        </w:tc>
        <w:tc>
          <w:tcPr>
            <w:tcW w:w="2139" w:type="dxa"/>
          </w:tcPr>
          <w:p w14:paraId="48A3F943" w14:textId="23DD99E2" w:rsidR="2F392C07" w:rsidRPr="006F46D0" w:rsidRDefault="5809C03F" w:rsidP="00356C35">
            <w:pPr>
              <w:rPr>
                <w:color w:val="000000" w:themeColor="text1"/>
              </w:rPr>
            </w:pPr>
            <w:r w:rsidRPr="006F46D0">
              <w:rPr>
                <w:color w:val="000000" w:themeColor="text1"/>
              </w:rPr>
              <w:t>70928</w:t>
            </w:r>
          </w:p>
        </w:tc>
        <w:tc>
          <w:tcPr>
            <w:tcW w:w="1872" w:type="dxa"/>
          </w:tcPr>
          <w:p w14:paraId="55859278" w14:textId="7AA09B63" w:rsidR="2F392C07" w:rsidRPr="006F46D0" w:rsidRDefault="5809C03F" w:rsidP="00356C35">
            <w:pPr>
              <w:rPr>
                <w:color w:val="000000" w:themeColor="text1"/>
              </w:rPr>
            </w:pPr>
            <w:r w:rsidRPr="006F46D0">
              <w:rPr>
                <w:color w:val="000000" w:themeColor="text1"/>
              </w:rPr>
              <w:t>8866</w:t>
            </w:r>
          </w:p>
        </w:tc>
      </w:tr>
      <w:tr w:rsidR="2F392C07" w:rsidRPr="006F46D0" w14:paraId="6E45B862" w14:textId="77777777" w:rsidTr="26CE68AD">
        <w:tc>
          <w:tcPr>
            <w:tcW w:w="600" w:type="dxa"/>
          </w:tcPr>
          <w:p w14:paraId="6AE53D34" w14:textId="3B542FCA" w:rsidR="2F392C07" w:rsidRPr="006F46D0" w:rsidRDefault="5809C03F" w:rsidP="00356C35">
            <w:pPr>
              <w:rPr>
                <w:color w:val="000000" w:themeColor="text1"/>
              </w:rPr>
            </w:pPr>
            <w:r w:rsidRPr="006F46D0">
              <w:rPr>
                <w:color w:val="000000" w:themeColor="text1"/>
              </w:rPr>
              <w:t>5</w:t>
            </w:r>
          </w:p>
        </w:tc>
        <w:tc>
          <w:tcPr>
            <w:tcW w:w="2970" w:type="dxa"/>
          </w:tcPr>
          <w:p w14:paraId="041E9BBE" w14:textId="3FE83216" w:rsidR="2F392C07" w:rsidRPr="006F46D0" w:rsidRDefault="5809C03F" w:rsidP="00356C35">
            <w:pPr>
              <w:rPr>
                <w:color w:val="000000" w:themeColor="text1"/>
              </w:rPr>
            </w:pPr>
            <w:r w:rsidRPr="006F46D0">
              <w:rPr>
                <w:color w:val="000000" w:themeColor="text1"/>
              </w:rPr>
              <w:t>Pfizer</w:t>
            </w:r>
          </w:p>
        </w:tc>
        <w:tc>
          <w:tcPr>
            <w:tcW w:w="1779" w:type="dxa"/>
          </w:tcPr>
          <w:p w14:paraId="56C292C0" w14:textId="29CCB425" w:rsidR="2F392C07" w:rsidRPr="006F46D0" w:rsidRDefault="5809C03F" w:rsidP="00356C35">
            <w:pPr>
              <w:rPr>
                <w:color w:val="000000" w:themeColor="text1"/>
              </w:rPr>
            </w:pPr>
            <w:r w:rsidRPr="006F46D0">
              <w:rPr>
                <w:color w:val="000000" w:themeColor="text1"/>
              </w:rPr>
              <w:t>10</w:t>
            </w:r>
          </w:p>
        </w:tc>
        <w:tc>
          <w:tcPr>
            <w:tcW w:w="2139" w:type="dxa"/>
          </w:tcPr>
          <w:p w14:paraId="6BC3466B" w14:textId="2CA917F2" w:rsidR="2F392C07" w:rsidRPr="006F46D0" w:rsidRDefault="5809C03F" w:rsidP="00356C35">
            <w:pPr>
              <w:rPr>
                <w:color w:val="000000" w:themeColor="text1"/>
              </w:rPr>
            </w:pPr>
            <w:r w:rsidRPr="006F46D0">
              <w:rPr>
                <w:color w:val="000000" w:themeColor="text1"/>
              </w:rPr>
              <w:t>77786</w:t>
            </w:r>
          </w:p>
        </w:tc>
        <w:tc>
          <w:tcPr>
            <w:tcW w:w="1872" w:type="dxa"/>
          </w:tcPr>
          <w:p w14:paraId="07CA7028" w14:textId="0F6CA6B0" w:rsidR="2F392C07" w:rsidRPr="006F46D0" w:rsidRDefault="5809C03F" w:rsidP="00356C35">
            <w:pPr>
              <w:rPr>
                <w:color w:val="000000" w:themeColor="text1"/>
              </w:rPr>
            </w:pPr>
            <w:r w:rsidRPr="006F46D0">
              <w:rPr>
                <w:color w:val="000000" w:themeColor="text1"/>
              </w:rPr>
              <w:t>7779</w:t>
            </w:r>
          </w:p>
        </w:tc>
      </w:tr>
    </w:tbl>
    <w:p w14:paraId="7459CA82" w14:textId="448AB7D5" w:rsidR="15E272B8" w:rsidRPr="006F46D0" w:rsidRDefault="15E272B8" w:rsidP="00356C35">
      <w:pPr>
        <w:rPr>
          <w:color w:val="000000" w:themeColor="text1"/>
        </w:rPr>
      </w:pPr>
    </w:p>
    <w:p w14:paraId="52FB1395" w14:textId="77777777" w:rsidR="00C678E8" w:rsidRPr="006F46D0" w:rsidRDefault="00C678E8" w:rsidP="00356C35">
      <w:pPr>
        <w:rPr>
          <w:color w:val="000000" w:themeColor="text1"/>
        </w:rPr>
      </w:pPr>
    </w:p>
    <w:p w14:paraId="052B28FA" w14:textId="4B373ABE" w:rsidR="00C678E8" w:rsidRPr="006F46D0" w:rsidRDefault="00271A1D" w:rsidP="00C678E8">
      <w:pPr>
        <w:rPr>
          <w:color w:val="000000" w:themeColor="text1"/>
          <w:lang w:val="en-CA"/>
        </w:rPr>
      </w:pPr>
      <w:r w:rsidRPr="00271A1D">
        <w:rPr>
          <w:color w:val="000000" w:themeColor="text1"/>
        </w:rPr>
        <w:t>Additionally, the policies system that are applied on the US pharmaceutical market have a profound impact on those companies and their own Research and Development (R&amp;D) efforts. It is normally a considerable long time, and in some cases even years, prior to a company being permitted to carry out its new development, for the American authoritative agencies to permit and approve their new products</w:t>
      </w:r>
      <w:r w:rsidR="00DB5FD1">
        <w:rPr>
          <w:color w:val="000000" w:themeColor="text1"/>
        </w:rPr>
        <w:t>.</w:t>
      </w:r>
      <w:r w:rsidR="00C678E8" w:rsidRPr="006F46D0">
        <w:rPr>
          <w:color w:val="000000" w:themeColor="text1"/>
        </w:rPr>
        <w:t xml:space="preserve"> This means that it is the only owner on the market registered for the official patent. However, the wait time is extremely long: it can take up to </w:t>
      </w:r>
      <w:proofErr w:type="gramStart"/>
      <w:r w:rsidR="00C678E8" w:rsidRPr="006F46D0">
        <w:rPr>
          <w:color w:val="000000" w:themeColor="text1"/>
        </w:rPr>
        <w:t>twenty four</w:t>
      </w:r>
      <w:proofErr w:type="gramEnd"/>
      <w:r w:rsidR="00C678E8" w:rsidRPr="006F46D0">
        <w:rPr>
          <w:color w:val="000000" w:themeColor="text1"/>
        </w:rPr>
        <w:t xml:space="preserve"> months for a general drug to be approved by the Food and Drug Administration (FDA) and entering the market.</w:t>
      </w:r>
      <w:r w:rsidR="006F46D0" w:rsidRPr="006F46D0">
        <w:rPr>
          <w:color w:val="000000" w:themeColor="text1"/>
        </w:rPr>
        <w:t xml:space="preserve"> A diamond would be more valuable because of the path of transporting it to the buyers is perilous but a coal is not. At some aspects, medicine is same.</w:t>
      </w:r>
    </w:p>
    <w:p w14:paraId="4C8B9D03" w14:textId="3F2EF7AD" w:rsidR="303FCDCB" w:rsidRPr="006F46D0" w:rsidRDefault="303FCDCB" w:rsidP="303FCDCB">
      <w:pPr>
        <w:rPr>
          <w:rFonts w:asciiTheme="minorHAnsi" w:hAnsiTheme="minorHAnsi" w:cstheme="minorHAnsi"/>
          <w:color w:val="000000" w:themeColor="text1"/>
        </w:rPr>
      </w:pPr>
    </w:p>
    <w:p w14:paraId="6283695E" w14:textId="10C37069" w:rsidR="33F611D6" w:rsidRPr="006F46D0" w:rsidRDefault="33F611D6" w:rsidP="303FCDCB">
      <w:pPr>
        <w:rPr>
          <w:rFonts w:asciiTheme="minorHAnsi" w:hAnsiTheme="minorHAnsi" w:cstheme="minorHAnsi"/>
          <w:b/>
          <w:bCs/>
          <w:color w:val="000000" w:themeColor="text1"/>
          <w:sz w:val="32"/>
          <w:szCs w:val="32"/>
        </w:rPr>
      </w:pPr>
      <w:r w:rsidRPr="006F46D0">
        <w:rPr>
          <w:rFonts w:asciiTheme="minorHAnsi" w:hAnsiTheme="minorHAnsi" w:cstheme="minorHAnsi"/>
          <w:b/>
          <w:bCs/>
          <w:color w:val="000000" w:themeColor="text1"/>
          <w:sz w:val="32"/>
          <w:szCs w:val="32"/>
        </w:rPr>
        <w:t>Conclusion</w:t>
      </w:r>
    </w:p>
    <w:p w14:paraId="0FF3B1A1" w14:textId="11B9AB7D" w:rsidR="778A517C" w:rsidRPr="006F46D0" w:rsidRDefault="4AA70B69" w:rsidP="303FCDCB">
      <w:pPr>
        <w:rPr>
          <w:rFonts w:asciiTheme="minorHAnsi" w:hAnsiTheme="minorHAnsi" w:cstheme="minorHAnsi"/>
          <w:color w:val="000000" w:themeColor="text1"/>
        </w:rPr>
      </w:pPr>
      <w:r w:rsidRPr="006F46D0">
        <w:rPr>
          <w:rFonts w:asciiTheme="minorHAnsi" w:hAnsiTheme="minorHAnsi" w:cstheme="minorHAnsi"/>
          <w:color w:val="000000" w:themeColor="text1"/>
        </w:rPr>
        <w:t>“</w:t>
      </w:r>
      <w:r w:rsidR="2AC88F18" w:rsidRPr="006F46D0">
        <w:rPr>
          <w:rFonts w:asciiTheme="minorHAnsi" w:hAnsiTheme="minorHAnsi" w:cstheme="minorHAnsi"/>
          <w:color w:val="000000" w:themeColor="text1"/>
        </w:rPr>
        <w:t>A</w:t>
      </w:r>
      <w:r w:rsidRPr="006F46D0">
        <w:rPr>
          <w:rFonts w:asciiTheme="minorHAnsi" w:hAnsiTheme="minorHAnsi" w:cstheme="minorHAnsi"/>
          <w:color w:val="000000" w:themeColor="text1"/>
        </w:rPr>
        <w:t xml:space="preserve"> failed health care system is when a doctor fails to treat an illness that is treatable.”</w:t>
      </w:r>
      <w:r w:rsidR="345F92DC" w:rsidRPr="006F46D0">
        <w:rPr>
          <w:rFonts w:asciiTheme="minorHAnsi" w:hAnsiTheme="minorHAnsi" w:cstheme="minorHAnsi"/>
          <w:color w:val="000000" w:themeColor="text1"/>
        </w:rPr>
        <w:t xml:space="preserve"> </w:t>
      </w:r>
      <w:r w:rsidR="345F92DC" w:rsidRPr="006F46D0">
        <w:rPr>
          <w:rFonts w:asciiTheme="minorHAnsi" w:hAnsiTheme="minorHAnsi" w:cstheme="minorHAnsi"/>
          <w:b/>
          <w:bCs/>
          <w:color w:val="000000" w:themeColor="text1"/>
        </w:rPr>
        <w:t>-</w:t>
      </w:r>
      <w:r w:rsidRPr="006F46D0">
        <w:rPr>
          <w:rFonts w:asciiTheme="minorHAnsi" w:hAnsiTheme="minorHAnsi" w:cstheme="minorHAnsi"/>
          <w:b/>
          <w:bCs/>
          <w:color w:val="000000" w:themeColor="text1"/>
        </w:rPr>
        <w:t xml:space="preserve"> Kevin Alan Lee</w:t>
      </w:r>
      <w:r w:rsidR="43CBFAFF" w:rsidRPr="006F46D0">
        <w:rPr>
          <w:rFonts w:asciiTheme="minorHAnsi" w:hAnsiTheme="minorHAnsi" w:cstheme="minorHAnsi"/>
          <w:b/>
          <w:bCs/>
          <w:color w:val="000000" w:themeColor="text1"/>
        </w:rPr>
        <w:t xml:space="preserve">. </w:t>
      </w:r>
      <w:r w:rsidR="4305C795" w:rsidRPr="006F46D0">
        <w:rPr>
          <w:rFonts w:asciiTheme="minorHAnsi" w:hAnsiTheme="minorHAnsi" w:cstheme="minorHAnsi"/>
          <w:color w:val="000000" w:themeColor="text1"/>
        </w:rPr>
        <w:t>A fact that</w:t>
      </w:r>
      <w:r w:rsidR="43CBFAFF" w:rsidRPr="006F46D0">
        <w:rPr>
          <w:rFonts w:asciiTheme="minorHAnsi" w:hAnsiTheme="minorHAnsi" w:cstheme="minorHAnsi"/>
          <w:color w:val="000000" w:themeColor="text1"/>
        </w:rPr>
        <w:t xml:space="preserve"> is true for this situation when</w:t>
      </w:r>
      <w:r w:rsidR="404EE48F" w:rsidRPr="006F46D0">
        <w:rPr>
          <w:rFonts w:asciiTheme="minorHAnsi" w:hAnsiTheme="minorHAnsi" w:cstheme="minorHAnsi"/>
          <w:color w:val="000000" w:themeColor="text1"/>
        </w:rPr>
        <w:t xml:space="preserve"> lots of people cannot afford </w:t>
      </w:r>
      <w:r w:rsidR="617D48B4" w:rsidRPr="006F46D0">
        <w:rPr>
          <w:rFonts w:asciiTheme="minorHAnsi" w:hAnsiTheme="minorHAnsi" w:cstheme="minorHAnsi"/>
          <w:color w:val="000000" w:themeColor="text1"/>
        </w:rPr>
        <w:t>essential medicines that support their lives. In conclusion, we all agree and respect the scientists and pharmaceutical hard-working aim to provide the patient life-saving treatments and breakthrough cures.</w:t>
      </w:r>
      <w:r w:rsidR="06B8C082" w:rsidRPr="006F46D0">
        <w:rPr>
          <w:rFonts w:asciiTheme="minorHAnsi" w:hAnsiTheme="minorHAnsi" w:cstheme="minorHAnsi"/>
          <w:color w:val="000000" w:themeColor="text1"/>
        </w:rPr>
        <w:t xml:space="preserve"> If new drugs do not compensate and bring profits to companies, these companies will not be interested in researching new drugs anymore. Then</w:t>
      </w:r>
      <w:r w:rsidR="56FA37A8" w:rsidRPr="006F46D0">
        <w:rPr>
          <w:rFonts w:asciiTheme="minorHAnsi" w:hAnsiTheme="minorHAnsi" w:cstheme="minorHAnsi"/>
          <w:color w:val="000000" w:themeColor="text1"/>
        </w:rPr>
        <w:t>,</w:t>
      </w:r>
      <w:r w:rsidR="06B8C082" w:rsidRPr="006F46D0">
        <w:rPr>
          <w:rFonts w:asciiTheme="minorHAnsi" w:hAnsiTheme="minorHAnsi" w:cstheme="minorHAnsi"/>
          <w:color w:val="000000" w:themeColor="text1"/>
        </w:rPr>
        <w:t xml:space="preserve"> we will be the one who suffer the most. H</w:t>
      </w:r>
      <w:r w:rsidR="617D48B4" w:rsidRPr="006F46D0">
        <w:rPr>
          <w:rFonts w:asciiTheme="minorHAnsi" w:hAnsiTheme="minorHAnsi" w:cstheme="minorHAnsi"/>
          <w:color w:val="000000" w:themeColor="text1"/>
        </w:rPr>
        <w:t>owever,</w:t>
      </w:r>
      <w:r w:rsidR="13556BAE" w:rsidRPr="006F46D0">
        <w:rPr>
          <w:rFonts w:asciiTheme="minorHAnsi" w:hAnsiTheme="minorHAnsi" w:cstheme="minorHAnsi"/>
          <w:color w:val="000000" w:themeColor="text1"/>
        </w:rPr>
        <w:t xml:space="preserve"> </w:t>
      </w:r>
      <w:r w:rsidR="1979CDCE" w:rsidRPr="006F46D0">
        <w:rPr>
          <w:rFonts w:asciiTheme="minorHAnsi" w:hAnsiTheme="minorHAnsi" w:cstheme="minorHAnsi"/>
          <w:b/>
          <w:bCs/>
          <w:color w:val="000000" w:themeColor="text1"/>
        </w:rPr>
        <w:t xml:space="preserve">do high R&amp;D costs </w:t>
      </w:r>
      <w:r w:rsidR="00D877AB" w:rsidRPr="006F46D0">
        <w:rPr>
          <w:rFonts w:asciiTheme="minorHAnsi" w:hAnsiTheme="minorHAnsi" w:cstheme="minorHAnsi"/>
          <w:b/>
          <w:bCs/>
          <w:color w:val="000000" w:themeColor="text1"/>
        </w:rPr>
        <w:t>make</w:t>
      </w:r>
      <w:r w:rsidR="1979CDCE" w:rsidRPr="006F46D0">
        <w:rPr>
          <w:rFonts w:asciiTheme="minorHAnsi" w:hAnsiTheme="minorHAnsi" w:cstheme="minorHAnsi"/>
          <w:b/>
          <w:bCs/>
          <w:color w:val="000000" w:themeColor="text1"/>
        </w:rPr>
        <w:t xml:space="preserve"> high drug prices? - </w:t>
      </w:r>
      <w:r w:rsidR="1979CDCE" w:rsidRPr="006F46D0">
        <w:rPr>
          <w:rFonts w:asciiTheme="minorHAnsi" w:hAnsiTheme="minorHAnsi" w:cstheme="minorHAnsi"/>
          <w:color w:val="000000" w:themeColor="text1"/>
        </w:rPr>
        <w:t>The answer is not</w:t>
      </w:r>
      <w:r w:rsidR="0CBE4F8B" w:rsidRPr="006F46D0">
        <w:rPr>
          <w:rFonts w:asciiTheme="minorHAnsi" w:hAnsiTheme="minorHAnsi" w:cstheme="minorHAnsi"/>
          <w:color w:val="000000" w:themeColor="text1"/>
        </w:rPr>
        <w:t>, you pay more money fo</w:t>
      </w:r>
      <w:r w:rsidR="73510E85" w:rsidRPr="006F46D0">
        <w:rPr>
          <w:rFonts w:asciiTheme="minorHAnsi" w:hAnsiTheme="minorHAnsi" w:cstheme="minorHAnsi"/>
          <w:color w:val="000000" w:themeColor="text1"/>
        </w:rPr>
        <w:t>r a Tesla</w:t>
      </w:r>
      <w:r w:rsidR="00D877AB" w:rsidRPr="006F46D0">
        <w:rPr>
          <w:rFonts w:asciiTheme="minorHAnsi" w:hAnsiTheme="minorHAnsi" w:cstheme="minorHAnsi"/>
          <w:color w:val="000000" w:themeColor="text1"/>
        </w:rPr>
        <w:t xml:space="preserve"> electric car</w:t>
      </w:r>
      <w:r w:rsidR="73510E85" w:rsidRPr="006F46D0">
        <w:rPr>
          <w:rFonts w:asciiTheme="minorHAnsi" w:hAnsiTheme="minorHAnsi" w:cstheme="minorHAnsi"/>
          <w:color w:val="000000" w:themeColor="text1"/>
        </w:rPr>
        <w:t xml:space="preserve"> not because </w:t>
      </w:r>
      <w:r w:rsidR="00D877AB" w:rsidRPr="006F46D0">
        <w:rPr>
          <w:rFonts w:asciiTheme="minorHAnsi" w:hAnsiTheme="minorHAnsi" w:cstheme="minorHAnsi"/>
          <w:color w:val="000000" w:themeColor="text1"/>
        </w:rPr>
        <w:t xml:space="preserve">Elon Musk says its R&amp;D is so expensive, he must set at that price, </w:t>
      </w:r>
      <w:r w:rsidR="73510E85" w:rsidRPr="006F46D0">
        <w:rPr>
          <w:rFonts w:asciiTheme="minorHAnsi" w:hAnsiTheme="minorHAnsi" w:cstheme="minorHAnsi"/>
          <w:color w:val="000000" w:themeColor="text1"/>
        </w:rPr>
        <w:t xml:space="preserve">but </w:t>
      </w:r>
      <w:r w:rsidR="00D877AB" w:rsidRPr="006F46D0">
        <w:rPr>
          <w:rFonts w:asciiTheme="minorHAnsi" w:hAnsiTheme="minorHAnsi" w:cstheme="minorHAnsi"/>
          <w:color w:val="000000" w:themeColor="text1"/>
        </w:rPr>
        <w:t>we pay and accepted that price because it is</w:t>
      </w:r>
      <w:r w:rsidR="538CC9C2" w:rsidRPr="006F46D0">
        <w:rPr>
          <w:rFonts w:asciiTheme="minorHAnsi" w:hAnsiTheme="minorHAnsi" w:cstheme="minorHAnsi"/>
          <w:color w:val="000000" w:themeColor="text1"/>
        </w:rPr>
        <w:t xml:space="preserve"> a cool car that have</w:t>
      </w:r>
      <w:r w:rsidR="7BC4E2B2" w:rsidRPr="006F46D0">
        <w:rPr>
          <w:rFonts w:asciiTheme="minorHAnsi" w:hAnsiTheme="minorHAnsi" w:cstheme="minorHAnsi"/>
          <w:color w:val="000000" w:themeColor="text1"/>
        </w:rPr>
        <w:t xml:space="preserve"> </w:t>
      </w:r>
      <w:r w:rsidR="3248959E" w:rsidRPr="006F46D0">
        <w:rPr>
          <w:rFonts w:asciiTheme="minorHAnsi" w:hAnsiTheme="minorHAnsi" w:cstheme="minorHAnsi"/>
          <w:color w:val="000000" w:themeColor="text1"/>
        </w:rPr>
        <w:t>lots of</w:t>
      </w:r>
      <w:r w:rsidR="538CC9C2" w:rsidRPr="006F46D0">
        <w:rPr>
          <w:rFonts w:asciiTheme="minorHAnsi" w:hAnsiTheme="minorHAnsi" w:cstheme="minorHAnsi"/>
          <w:color w:val="000000" w:themeColor="text1"/>
        </w:rPr>
        <w:t xml:space="preserve"> high technolog</w:t>
      </w:r>
      <w:r w:rsidR="787F0B62" w:rsidRPr="006F46D0">
        <w:rPr>
          <w:rFonts w:asciiTheme="minorHAnsi" w:hAnsiTheme="minorHAnsi" w:cstheme="minorHAnsi"/>
          <w:color w:val="000000" w:themeColor="text1"/>
        </w:rPr>
        <w:t>ies</w:t>
      </w:r>
      <w:r w:rsidR="538CC9C2" w:rsidRPr="006F46D0">
        <w:rPr>
          <w:rFonts w:asciiTheme="minorHAnsi" w:hAnsiTheme="minorHAnsi" w:cstheme="minorHAnsi"/>
          <w:color w:val="000000" w:themeColor="text1"/>
        </w:rPr>
        <w:t xml:space="preserve"> and </w:t>
      </w:r>
      <w:r w:rsidR="2B7CD0F8" w:rsidRPr="006F46D0">
        <w:rPr>
          <w:rFonts w:asciiTheme="minorHAnsi" w:hAnsiTheme="minorHAnsi" w:cstheme="minorHAnsi"/>
          <w:color w:val="000000" w:themeColor="text1"/>
        </w:rPr>
        <w:t>run by electricity instead of gasoline.</w:t>
      </w:r>
      <w:r w:rsidR="1979CDCE" w:rsidRPr="006F46D0">
        <w:rPr>
          <w:rFonts w:asciiTheme="minorHAnsi" w:hAnsiTheme="minorHAnsi" w:cstheme="minorHAnsi"/>
          <w:color w:val="000000" w:themeColor="text1"/>
        </w:rPr>
        <w:t xml:space="preserve"> </w:t>
      </w:r>
      <w:r w:rsidR="00D877AB" w:rsidRPr="006F46D0">
        <w:rPr>
          <w:rFonts w:asciiTheme="minorHAnsi" w:hAnsiTheme="minorHAnsi" w:cstheme="minorHAnsi"/>
          <w:color w:val="000000" w:themeColor="text1"/>
          <w:shd w:val="clear" w:color="auto" w:fill="FFFFFF"/>
        </w:rPr>
        <w:t>Despite the fact that drugs save lives, the same principles apply to them</w:t>
      </w:r>
      <w:r w:rsidR="42ED618F" w:rsidRPr="006F46D0">
        <w:rPr>
          <w:rFonts w:asciiTheme="minorHAnsi" w:hAnsiTheme="minorHAnsi" w:cstheme="minorHAnsi"/>
          <w:color w:val="000000" w:themeColor="text1"/>
        </w:rPr>
        <w:t xml:space="preserve">. </w:t>
      </w:r>
      <w:r w:rsidR="13556BAE" w:rsidRPr="006F46D0">
        <w:rPr>
          <w:rFonts w:asciiTheme="minorHAnsi" w:hAnsiTheme="minorHAnsi" w:cstheme="minorHAnsi"/>
          <w:color w:val="000000" w:themeColor="text1"/>
        </w:rPr>
        <w:t>I believe</w:t>
      </w:r>
      <w:r w:rsidR="617D48B4" w:rsidRPr="006F46D0">
        <w:rPr>
          <w:rFonts w:asciiTheme="minorHAnsi" w:hAnsiTheme="minorHAnsi" w:cstheme="minorHAnsi"/>
          <w:color w:val="000000" w:themeColor="text1"/>
        </w:rPr>
        <w:t xml:space="preserve"> every person deserves the right to know what medicines and treatments are available to them</w:t>
      </w:r>
      <w:r w:rsidR="6CA2B60B" w:rsidRPr="006F46D0">
        <w:rPr>
          <w:rFonts w:asciiTheme="minorHAnsi" w:hAnsiTheme="minorHAnsi" w:cstheme="minorHAnsi"/>
          <w:color w:val="000000" w:themeColor="text1"/>
        </w:rPr>
        <w:t>,</w:t>
      </w:r>
      <w:r w:rsidR="617D48B4" w:rsidRPr="006F46D0">
        <w:rPr>
          <w:rFonts w:asciiTheme="minorHAnsi" w:hAnsiTheme="minorHAnsi" w:cstheme="minorHAnsi"/>
          <w:color w:val="000000" w:themeColor="text1"/>
        </w:rPr>
        <w:t xml:space="preserve"> exactly how much they will cost</w:t>
      </w:r>
      <w:r w:rsidR="5EF7FC53" w:rsidRPr="006F46D0">
        <w:rPr>
          <w:rFonts w:asciiTheme="minorHAnsi" w:hAnsiTheme="minorHAnsi" w:cstheme="minorHAnsi"/>
          <w:color w:val="000000" w:themeColor="text1"/>
        </w:rPr>
        <w:t xml:space="preserve"> and</w:t>
      </w:r>
      <w:r w:rsidR="5A7D714B" w:rsidRPr="006F46D0">
        <w:rPr>
          <w:rFonts w:asciiTheme="minorHAnsi" w:hAnsiTheme="minorHAnsi" w:cstheme="minorHAnsi"/>
          <w:color w:val="000000" w:themeColor="text1"/>
        </w:rPr>
        <w:t xml:space="preserve"> do</w:t>
      </w:r>
      <w:r w:rsidR="7A8E8566" w:rsidRPr="006F46D0">
        <w:rPr>
          <w:rFonts w:asciiTheme="minorHAnsi" w:hAnsiTheme="minorHAnsi" w:cstheme="minorHAnsi"/>
          <w:color w:val="000000" w:themeColor="text1"/>
        </w:rPr>
        <w:t xml:space="preserve"> the</w:t>
      </w:r>
      <w:r w:rsidR="5A7D714B" w:rsidRPr="006F46D0">
        <w:rPr>
          <w:rFonts w:asciiTheme="minorHAnsi" w:hAnsiTheme="minorHAnsi" w:cstheme="minorHAnsi"/>
          <w:color w:val="000000" w:themeColor="text1"/>
        </w:rPr>
        <w:t xml:space="preserve"> benefit</w:t>
      </w:r>
      <w:r w:rsidR="215A560B" w:rsidRPr="006F46D0">
        <w:rPr>
          <w:rFonts w:asciiTheme="minorHAnsi" w:hAnsiTheme="minorHAnsi" w:cstheme="minorHAnsi"/>
          <w:color w:val="000000" w:themeColor="text1"/>
        </w:rPr>
        <w:t>s</w:t>
      </w:r>
      <w:r w:rsidR="73EC143C" w:rsidRPr="006F46D0">
        <w:rPr>
          <w:rFonts w:asciiTheme="minorHAnsi" w:hAnsiTheme="minorHAnsi" w:cstheme="minorHAnsi"/>
          <w:color w:val="000000" w:themeColor="text1"/>
        </w:rPr>
        <w:t xml:space="preserve"> that</w:t>
      </w:r>
      <w:r w:rsidR="5EF7FC53" w:rsidRPr="006F46D0">
        <w:rPr>
          <w:rFonts w:asciiTheme="minorHAnsi" w:hAnsiTheme="minorHAnsi" w:cstheme="minorHAnsi"/>
          <w:color w:val="000000" w:themeColor="text1"/>
        </w:rPr>
        <w:t xml:space="preserve"> </w:t>
      </w:r>
      <w:r w:rsidR="448C3910" w:rsidRPr="006F46D0">
        <w:rPr>
          <w:rFonts w:asciiTheme="minorHAnsi" w:hAnsiTheme="minorHAnsi" w:cstheme="minorHAnsi"/>
          <w:color w:val="000000" w:themeColor="text1"/>
        </w:rPr>
        <w:t xml:space="preserve">it </w:t>
      </w:r>
      <w:r w:rsidR="178A73A7" w:rsidRPr="006F46D0">
        <w:rPr>
          <w:rFonts w:asciiTheme="minorHAnsi" w:hAnsiTheme="minorHAnsi" w:cstheme="minorHAnsi"/>
          <w:color w:val="000000" w:themeColor="text1"/>
        </w:rPr>
        <w:t>brings</w:t>
      </w:r>
      <w:r w:rsidR="448C3910" w:rsidRPr="006F46D0">
        <w:rPr>
          <w:rFonts w:asciiTheme="minorHAnsi" w:hAnsiTheme="minorHAnsi" w:cstheme="minorHAnsi"/>
          <w:color w:val="000000" w:themeColor="text1"/>
        </w:rPr>
        <w:t xml:space="preserve"> to the patient </w:t>
      </w:r>
      <w:r w:rsidR="242D8183" w:rsidRPr="006F46D0">
        <w:rPr>
          <w:rFonts w:asciiTheme="minorHAnsi" w:hAnsiTheme="minorHAnsi" w:cstheme="minorHAnsi"/>
          <w:color w:val="000000" w:themeColor="text1"/>
        </w:rPr>
        <w:t>worth</w:t>
      </w:r>
      <w:r w:rsidR="3B218159" w:rsidRPr="006F46D0">
        <w:rPr>
          <w:rFonts w:asciiTheme="minorHAnsi" w:hAnsiTheme="minorHAnsi" w:cstheme="minorHAnsi"/>
          <w:color w:val="000000" w:themeColor="text1"/>
        </w:rPr>
        <w:t xml:space="preserve"> the money</w:t>
      </w:r>
      <w:r w:rsidR="0E4520D8" w:rsidRPr="006F46D0">
        <w:rPr>
          <w:rFonts w:asciiTheme="minorHAnsi" w:hAnsiTheme="minorHAnsi" w:cstheme="minorHAnsi"/>
          <w:color w:val="000000" w:themeColor="text1"/>
        </w:rPr>
        <w:t xml:space="preserve"> they</w:t>
      </w:r>
      <w:r w:rsidR="2BD6D10A" w:rsidRPr="006F46D0">
        <w:rPr>
          <w:rFonts w:asciiTheme="minorHAnsi" w:hAnsiTheme="minorHAnsi" w:cstheme="minorHAnsi"/>
          <w:color w:val="000000" w:themeColor="text1"/>
        </w:rPr>
        <w:t xml:space="preserve"> would</w:t>
      </w:r>
      <w:r w:rsidR="0E4520D8" w:rsidRPr="006F46D0">
        <w:rPr>
          <w:rFonts w:asciiTheme="minorHAnsi" w:hAnsiTheme="minorHAnsi" w:cstheme="minorHAnsi"/>
          <w:color w:val="000000" w:themeColor="text1"/>
        </w:rPr>
        <w:t xml:space="preserve"> pay</w:t>
      </w:r>
      <w:r w:rsidR="5DCD91CF" w:rsidRPr="006F46D0">
        <w:rPr>
          <w:rFonts w:asciiTheme="minorHAnsi" w:hAnsiTheme="minorHAnsi" w:cstheme="minorHAnsi"/>
          <w:color w:val="000000" w:themeColor="text1"/>
        </w:rPr>
        <w:t>?</w:t>
      </w:r>
    </w:p>
    <w:p w14:paraId="07DEC509" w14:textId="0839A8D7" w:rsidR="001771FF" w:rsidRDefault="001771FF" w:rsidP="303FCDCB">
      <w:pPr>
        <w:rPr>
          <w:rFonts w:ascii="Arial" w:hAnsi="Arial" w:cs="Arial"/>
          <w:color w:val="2B2C30"/>
        </w:rPr>
      </w:pPr>
    </w:p>
    <w:p w14:paraId="0FA4C86D" w14:textId="77777777" w:rsidR="00FF79FA" w:rsidRDefault="00FF79FA" w:rsidP="303FCDCB">
      <w:pPr>
        <w:rPr>
          <w:rFonts w:ascii="Arial" w:hAnsi="Arial" w:cs="Arial"/>
          <w:b/>
          <w:bCs/>
          <w:color w:val="2B2C30"/>
        </w:rPr>
      </w:pPr>
    </w:p>
    <w:p w14:paraId="6CA76FD0" w14:textId="77777777" w:rsidR="00FF79FA" w:rsidRDefault="00FF79FA" w:rsidP="303FCDCB">
      <w:pPr>
        <w:rPr>
          <w:rFonts w:ascii="Arial" w:hAnsi="Arial" w:cs="Arial"/>
          <w:b/>
          <w:bCs/>
          <w:color w:val="2B2C30"/>
        </w:rPr>
      </w:pPr>
    </w:p>
    <w:p w14:paraId="43605536" w14:textId="77777777" w:rsidR="00FF79FA" w:rsidRDefault="00FF79FA" w:rsidP="303FCDCB">
      <w:pPr>
        <w:rPr>
          <w:rFonts w:ascii="Arial" w:hAnsi="Arial" w:cs="Arial"/>
          <w:b/>
          <w:bCs/>
          <w:color w:val="2B2C30"/>
        </w:rPr>
      </w:pPr>
    </w:p>
    <w:p w14:paraId="7FA9CFBD" w14:textId="77777777" w:rsidR="00FF79FA" w:rsidRDefault="00FF79FA" w:rsidP="303FCDCB">
      <w:pPr>
        <w:rPr>
          <w:rFonts w:ascii="Arial" w:hAnsi="Arial" w:cs="Arial"/>
          <w:b/>
          <w:bCs/>
          <w:color w:val="2B2C30"/>
        </w:rPr>
      </w:pPr>
    </w:p>
    <w:p w14:paraId="269A4000" w14:textId="128291A6" w:rsidR="00FF79FA" w:rsidRDefault="00FF79FA" w:rsidP="303FCDCB">
      <w:pPr>
        <w:rPr>
          <w:rFonts w:ascii="Arial" w:hAnsi="Arial" w:cs="Arial"/>
          <w:b/>
          <w:bCs/>
          <w:color w:val="2B2C30"/>
        </w:rPr>
      </w:pPr>
    </w:p>
    <w:p w14:paraId="361A42A8" w14:textId="287BE719" w:rsidR="00686242" w:rsidRDefault="00686242" w:rsidP="303FCDCB">
      <w:pPr>
        <w:rPr>
          <w:rFonts w:ascii="Arial" w:hAnsi="Arial" w:cs="Arial"/>
          <w:b/>
          <w:bCs/>
          <w:color w:val="2B2C30"/>
        </w:rPr>
      </w:pPr>
    </w:p>
    <w:p w14:paraId="345D692C" w14:textId="7E989492" w:rsidR="00686242" w:rsidRDefault="00686242" w:rsidP="303FCDCB">
      <w:pPr>
        <w:rPr>
          <w:rFonts w:ascii="Arial" w:hAnsi="Arial" w:cs="Arial"/>
          <w:b/>
          <w:bCs/>
          <w:color w:val="2B2C30"/>
        </w:rPr>
      </w:pPr>
    </w:p>
    <w:p w14:paraId="3E88B234" w14:textId="1D2956D3" w:rsidR="00686242" w:rsidRDefault="00686242" w:rsidP="303FCDCB">
      <w:pPr>
        <w:rPr>
          <w:rFonts w:ascii="Arial" w:hAnsi="Arial" w:cs="Arial"/>
          <w:b/>
          <w:bCs/>
          <w:color w:val="2B2C30"/>
        </w:rPr>
      </w:pPr>
    </w:p>
    <w:p w14:paraId="55F49FA3" w14:textId="249D18E4" w:rsidR="00686242" w:rsidRDefault="00686242" w:rsidP="303FCDCB">
      <w:pPr>
        <w:rPr>
          <w:rFonts w:ascii="Arial" w:hAnsi="Arial" w:cs="Arial"/>
          <w:b/>
          <w:bCs/>
          <w:color w:val="2B2C30"/>
        </w:rPr>
      </w:pPr>
    </w:p>
    <w:p w14:paraId="39D0B327" w14:textId="77777777" w:rsidR="00686242" w:rsidRDefault="00686242" w:rsidP="303FCDCB">
      <w:pPr>
        <w:rPr>
          <w:rFonts w:ascii="Arial" w:hAnsi="Arial" w:cs="Arial"/>
          <w:b/>
          <w:bCs/>
          <w:color w:val="2B2C30"/>
        </w:rPr>
      </w:pPr>
    </w:p>
    <w:p w14:paraId="43736C6E" w14:textId="77777777" w:rsidR="00FF79FA" w:rsidRDefault="00FF79FA" w:rsidP="303FCDCB">
      <w:pPr>
        <w:rPr>
          <w:rFonts w:ascii="Arial" w:hAnsi="Arial" w:cs="Arial"/>
          <w:b/>
          <w:bCs/>
          <w:color w:val="2B2C30"/>
        </w:rPr>
      </w:pPr>
    </w:p>
    <w:p w14:paraId="73E3C6BD" w14:textId="77777777" w:rsidR="00686242" w:rsidRDefault="00686242" w:rsidP="303FCDCB">
      <w:pPr>
        <w:rPr>
          <w:rFonts w:ascii="Arial" w:hAnsi="Arial" w:cs="Arial"/>
          <w:b/>
          <w:bCs/>
          <w:color w:val="2B2C30"/>
        </w:rPr>
      </w:pPr>
    </w:p>
    <w:p w14:paraId="797B9165" w14:textId="77777777" w:rsidR="00686242" w:rsidRDefault="00686242" w:rsidP="303FCDCB">
      <w:pPr>
        <w:rPr>
          <w:rFonts w:ascii="Arial" w:hAnsi="Arial" w:cs="Arial"/>
          <w:b/>
          <w:bCs/>
          <w:color w:val="2B2C30"/>
        </w:rPr>
      </w:pPr>
    </w:p>
    <w:p w14:paraId="6BDBBD7E" w14:textId="77777777" w:rsidR="00686242" w:rsidRDefault="00686242" w:rsidP="303FCDCB">
      <w:pPr>
        <w:rPr>
          <w:rFonts w:ascii="Arial" w:hAnsi="Arial" w:cs="Arial"/>
          <w:b/>
          <w:bCs/>
          <w:color w:val="2B2C30"/>
        </w:rPr>
      </w:pPr>
    </w:p>
    <w:p w14:paraId="1A5DB743" w14:textId="77777777" w:rsidR="00686242" w:rsidRDefault="00686242" w:rsidP="303FCDCB">
      <w:pPr>
        <w:rPr>
          <w:rFonts w:ascii="Arial" w:hAnsi="Arial" w:cs="Arial"/>
          <w:b/>
          <w:bCs/>
          <w:color w:val="2B2C30"/>
        </w:rPr>
      </w:pPr>
    </w:p>
    <w:p w14:paraId="418B004F" w14:textId="77777777" w:rsidR="00686242" w:rsidRDefault="00686242" w:rsidP="303FCDCB">
      <w:pPr>
        <w:rPr>
          <w:rFonts w:ascii="Arial" w:hAnsi="Arial" w:cs="Arial"/>
          <w:b/>
          <w:bCs/>
          <w:color w:val="2B2C30"/>
        </w:rPr>
      </w:pPr>
    </w:p>
    <w:p w14:paraId="3436BA78" w14:textId="77777777" w:rsidR="00686242" w:rsidRDefault="00686242" w:rsidP="303FCDCB">
      <w:pPr>
        <w:rPr>
          <w:rFonts w:ascii="Arial" w:hAnsi="Arial" w:cs="Arial"/>
          <w:b/>
          <w:bCs/>
          <w:color w:val="2B2C30"/>
        </w:rPr>
      </w:pPr>
    </w:p>
    <w:p w14:paraId="30FD2FC1" w14:textId="77777777" w:rsidR="00686242" w:rsidRDefault="00686242" w:rsidP="303FCDCB">
      <w:pPr>
        <w:rPr>
          <w:rFonts w:ascii="Arial" w:hAnsi="Arial" w:cs="Arial"/>
          <w:b/>
          <w:bCs/>
          <w:color w:val="2B2C30"/>
        </w:rPr>
      </w:pPr>
    </w:p>
    <w:p w14:paraId="58CBC412" w14:textId="77777777" w:rsidR="00686242" w:rsidRDefault="00686242" w:rsidP="303FCDCB">
      <w:pPr>
        <w:rPr>
          <w:rFonts w:ascii="Arial" w:hAnsi="Arial" w:cs="Arial"/>
          <w:b/>
          <w:bCs/>
          <w:color w:val="2B2C30"/>
        </w:rPr>
      </w:pPr>
    </w:p>
    <w:p w14:paraId="23D2488C" w14:textId="77777777" w:rsidR="00686242" w:rsidRDefault="00686242" w:rsidP="303FCDCB">
      <w:pPr>
        <w:rPr>
          <w:rFonts w:ascii="Arial" w:hAnsi="Arial" w:cs="Arial"/>
          <w:b/>
          <w:bCs/>
          <w:color w:val="2B2C30"/>
        </w:rPr>
      </w:pPr>
    </w:p>
    <w:p w14:paraId="11A5424A" w14:textId="77777777" w:rsidR="00686242" w:rsidRDefault="00686242" w:rsidP="303FCDCB">
      <w:pPr>
        <w:rPr>
          <w:rFonts w:ascii="Arial" w:hAnsi="Arial" w:cs="Arial"/>
          <w:b/>
          <w:bCs/>
          <w:color w:val="2B2C30"/>
        </w:rPr>
      </w:pPr>
    </w:p>
    <w:p w14:paraId="18A56786" w14:textId="77777777" w:rsidR="00686242" w:rsidRDefault="00686242" w:rsidP="303FCDCB">
      <w:pPr>
        <w:rPr>
          <w:rFonts w:ascii="Arial" w:hAnsi="Arial" w:cs="Arial"/>
          <w:b/>
          <w:bCs/>
          <w:color w:val="2B2C30"/>
        </w:rPr>
      </w:pPr>
    </w:p>
    <w:p w14:paraId="07B15F6D" w14:textId="77777777" w:rsidR="00686242" w:rsidRDefault="00686242" w:rsidP="303FCDCB">
      <w:pPr>
        <w:rPr>
          <w:rFonts w:ascii="Arial" w:hAnsi="Arial" w:cs="Arial"/>
          <w:b/>
          <w:bCs/>
          <w:color w:val="2B2C30"/>
        </w:rPr>
      </w:pPr>
    </w:p>
    <w:p w14:paraId="270EE6EC" w14:textId="327F2F50" w:rsidR="001771FF" w:rsidRDefault="001771FF" w:rsidP="303FCDCB">
      <w:pPr>
        <w:rPr>
          <w:rFonts w:ascii="Arial" w:hAnsi="Arial" w:cs="Arial"/>
          <w:b/>
          <w:bCs/>
          <w:color w:val="2B2C30"/>
        </w:rPr>
      </w:pPr>
      <w:r w:rsidRPr="00FF79FA">
        <w:rPr>
          <w:rFonts w:ascii="Arial" w:hAnsi="Arial" w:cs="Arial"/>
          <w:b/>
          <w:bCs/>
          <w:color w:val="2B2C30"/>
        </w:rPr>
        <w:t>Bibliography</w:t>
      </w:r>
    </w:p>
    <w:p w14:paraId="407446DE" w14:textId="11D6BB90" w:rsidR="00047937" w:rsidRDefault="00047937" w:rsidP="00047937">
      <w:pPr>
        <w:pStyle w:val="NormalWeb"/>
        <w:spacing w:line="480" w:lineRule="auto"/>
        <w:ind w:left="720" w:hanging="720"/>
      </w:pPr>
      <w:r>
        <w:rPr>
          <w:i/>
          <w:iCs/>
        </w:rPr>
        <w:t>How does health spending in the U.S. compare to other countries?</w:t>
      </w:r>
      <w:r>
        <w:t xml:space="preserve"> (2021, January 4). Peterson-KFF Health System Tracker. </w:t>
      </w:r>
      <w:hyperlink r:id="rId11" w:anchor="item-spendingcomparison_health-consumption-expenditures-per-capita-2019" w:history="1">
        <w:r w:rsidRPr="00EA539E">
          <w:rPr>
            <w:rStyle w:val="Hyperlink"/>
          </w:rPr>
          <w:t>https://www.healthsystemtracker.org/chart-collection/health-spending-u-s-compare-countries/#item-spendingcomparison_health-consumption-expenditures-per-capita-2019</w:t>
        </w:r>
      </w:hyperlink>
    </w:p>
    <w:p w14:paraId="71A963BF" w14:textId="77777777" w:rsidR="00FF79FA" w:rsidRDefault="00FF79FA" w:rsidP="00FF79FA">
      <w:pPr>
        <w:pStyle w:val="NormalWeb"/>
        <w:spacing w:before="240" w:beforeAutospacing="0" w:after="240" w:afterAutospacing="0"/>
        <w:rPr>
          <w:color w:val="000000"/>
        </w:rPr>
      </w:pPr>
      <w:r>
        <w:rPr>
          <w:color w:val="000000"/>
        </w:rPr>
        <w:br/>
        <w:t xml:space="preserve">Bean, Mackenzie. </w:t>
      </w:r>
      <w:r>
        <w:rPr>
          <w:i/>
          <w:iCs/>
          <w:color w:val="000000"/>
        </w:rPr>
        <w:t>5 Quotes on Managing High Drug Costs from Ascension's COO: Patricia </w:t>
      </w:r>
    </w:p>
    <w:p w14:paraId="0A64788C" w14:textId="77777777" w:rsidR="00FF79FA" w:rsidRDefault="00FF79FA" w:rsidP="00047937">
      <w:pPr>
        <w:pStyle w:val="NormalWeb"/>
        <w:spacing w:before="240" w:beforeAutospacing="0" w:after="240" w:afterAutospacing="0"/>
        <w:ind w:left="720"/>
        <w:rPr>
          <w:color w:val="000000"/>
        </w:rPr>
      </w:pPr>
      <w:r>
        <w:rPr>
          <w:i/>
          <w:iCs/>
          <w:color w:val="000000"/>
        </w:rPr>
        <w:t xml:space="preserve">Maryland, DrPH, President of Healthcare Operations and COO for St. Louis-Based Ascension, Recently Shared Her Thoughts on the Dangers of High Drug Costs in an Opinion Piece for the </w:t>
      </w:r>
      <w:proofErr w:type="spellStart"/>
      <w:r>
        <w:rPr>
          <w:i/>
          <w:iCs/>
          <w:color w:val="000000"/>
        </w:rPr>
        <w:t>The</w:t>
      </w:r>
      <w:proofErr w:type="spellEnd"/>
      <w:r>
        <w:rPr>
          <w:i/>
          <w:iCs/>
          <w:color w:val="000000"/>
        </w:rPr>
        <w:t xml:space="preserve"> Hill.</w:t>
      </w:r>
      <w:r>
        <w:rPr>
          <w:color w:val="000000"/>
        </w:rPr>
        <w:t xml:space="preserve"> </w:t>
      </w:r>
      <w:hyperlink r:id="rId12" w:history="1">
        <w:r>
          <w:rPr>
            <w:rStyle w:val="Hyperlink"/>
            <w:rFonts w:eastAsiaTheme="majorEastAsia"/>
            <w:color w:val="1155CC"/>
          </w:rPr>
          <w:t>www.beckershospitalreview.com/supply-chain/5-quotes-on-managing-high-drug-costs-from-ascension-s-coo.html</w:t>
        </w:r>
      </w:hyperlink>
    </w:p>
    <w:p w14:paraId="7E048311" w14:textId="77777777" w:rsidR="00686242" w:rsidRDefault="00686242" w:rsidP="00FF79FA">
      <w:pPr>
        <w:pStyle w:val="NormalWeb"/>
        <w:spacing w:before="240" w:beforeAutospacing="0" w:after="240" w:afterAutospacing="0"/>
        <w:rPr>
          <w:color w:val="000000"/>
        </w:rPr>
      </w:pPr>
    </w:p>
    <w:p w14:paraId="4B714489" w14:textId="240C1168" w:rsidR="00FF79FA" w:rsidRDefault="00FF79FA" w:rsidP="00FF79FA">
      <w:pPr>
        <w:pStyle w:val="NormalWeb"/>
        <w:spacing w:before="240" w:beforeAutospacing="0" w:after="240" w:afterAutospacing="0"/>
        <w:rPr>
          <w:color w:val="000000"/>
        </w:rPr>
      </w:pPr>
      <w:r>
        <w:rPr>
          <w:color w:val="000000"/>
        </w:rPr>
        <w:t>Bennett, Jesse, et al. “Are You in the American Middle Class? Find out with Our Income </w:t>
      </w:r>
    </w:p>
    <w:p w14:paraId="535F2604" w14:textId="77777777" w:rsidR="00FF79FA" w:rsidRDefault="00FF79FA" w:rsidP="00FF79FA">
      <w:pPr>
        <w:pStyle w:val="NormalWeb"/>
        <w:spacing w:before="240" w:beforeAutospacing="0" w:after="240" w:afterAutospacing="0"/>
        <w:ind w:left="720"/>
        <w:rPr>
          <w:color w:val="000000"/>
        </w:rPr>
      </w:pPr>
      <w:r>
        <w:rPr>
          <w:color w:val="000000"/>
        </w:rPr>
        <w:t xml:space="preserve">Calculator.” </w:t>
      </w:r>
      <w:r>
        <w:rPr>
          <w:i/>
          <w:iCs/>
          <w:color w:val="000000"/>
        </w:rPr>
        <w:t>Pew Research Center</w:t>
      </w:r>
      <w:r>
        <w:rPr>
          <w:color w:val="000000"/>
        </w:rPr>
        <w:t xml:space="preserve">, Pew Research Center, 30 July 2020, </w:t>
      </w:r>
      <w:hyperlink r:id="rId13" w:history="1">
        <w:r>
          <w:rPr>
            <w:rStyle w:val="Hyperlink"/>
            <w:rFonts w:eastAsiaTheme="majorEastAsia"/>
            <w:color w:val="1155CC"/>
          </w:rPr>
          <w:t>www.pewresearch.org/fact-tank/2020/07/23/are-you-in-the-american-middle-class/</w:t>
        </w:r>
      </w:hyperlink>
    </w:p>
    <w:p w14:paraId="40EADC13" w14:textId="77777777" w:rsidR="00686242" w:rsidRDefault="00686242" w:rsidP="00FF79FA">
      <w:pPr>
        <w:pStyle w:val="NormalWeb"/>
        <w:spacing w:before="240" w:beforeAutospacing="0" w:after="240" w:afterAutospacing="0"/>
        <w:rPr>
          <w:color w:val="000000"/>
        </w:rPr>
      </w:pPr>
    </w:p>
    <w:p w14:paraId="04425706" w14:textId="0E251D89" w:rsidR="00FF79FA" w:rsidRDefault="00FF79FA" w:rsidP="00FF79FA">
      <w:pPr>
        <w:pStyle w:val="NormalWeb"/>
        <w:spacing w:before="240" w:beforeAutospacing="0" w:after="240" w:afterAutospacing="0"/>
        <w:rPr>
          <w:color w:val="000000"/>
        </w:rPr>
      </w:pPr>
      <w:r>
        <w:rPr>
          <w:color w:val="000000"/>
        </w:rPr>
        <w:t xml:space="preserve">Center for Drug Evaluation and Research. “The Generic Drug Approval Process.” </w:t>
      </w:r>
      <w:r>
        <w:rPr>
          <w:i/>
          <w:iCs/>
          <w:color w:val="000000"/>
        </w:rPr>
        <w:t>U.S. Food </w:t>
      </w:r>
    </w:p>
    <w:p w14:paraId="0011466B" w14:textId="77777777" w:rsidR="00FF79FA" w:rsidRDefault="00FF79FA" w:rsidP="00FF79FA">
      <w:pPr>
        <w:pStyle w:val="NormalWeb"/>
        <w:spacing w:before="240" w:beforeAutospacing="0" w:after="240" w:afterAutospacing="0"/>
        <w:ind w:left="720"/>
        <w:rPr>
          <w:color w:val="000000"/>
        </w:rPr>
      </w:pPr>
      <w:r>
        <w:rPr>
          <w:i/>
          <w:iCs/>
          <w:color w:val="000000"/>
        </w:rPr>
        <w:t>and Drug Administration</w:t>
      </w:r>
      <w:r>
        <w:rPr>
          <w:color w:val="000000"/>
        </w:rPr>
        <w:t xml:space="preserve">, FDA, </w:t>
      </w:r>
      <w:hyperlink r:id="rId14" w:history="1">
        <w:r>
          <w:rPr>
            <w:rStyle w:val="Hyperlink"/>
            <w:rFonts w:eastAsiaTheme="majorEastAsia"/>
            <w:color w:val="1155CC"/>
          </w:rPr>
          <w:t>www.fda.gov/drugs/news-events-human-drugs/generic-drug-approval-process</w:t>
        </w:r>
      </w:hyperlink>
    </w:p>
    <w:p w14:paraId="4283AE92" w14:textId="77777777" w:rsidR="00686242" w:rsidRDefault="00686242" w:rsidP="00FF79FA">
      <w:pPr>
        <w:pStyle w:val="NormalWeb"/>
        <w:spacing w:before="240" w:beforeAutospacing="0" w:after="240" w:afterAutospacing="0"/>
        <w:rPr>
          <w:color w:val="000000"/>
        </w:rPr>
      </w:pPr>
    </w:p>
    <w:p w14:paraId="1CCDA9AD" w14:textId="77777777" w:rsidR="00047937" w:rsidRDefault="00047937" w:rsidP="00FF79FA">
      <w:pPr>
        <w:pStyle w:val="NormalWeb"/>
        <w:spacing w:before="240" w:beforeAutospacing="0" w:after="240" w:afterAutospacing="0"/>
        <w:rPr>
          <w:color w:val="000000"/>
        </w:rPr>
      </w:pPr>
    </w:p>
    <w:p w14:paraId="45E7CAC0" w14:textId="77777777" w:rsidR="00082AFE" w:rsidRDefault="00082AFE" w:rsidP="00FF79FA">
      <w:pPr>
        <w:pStyle w:val="NormalWeb"/>
        <w:spacing w:before="240" w:beforeAutospacing="0" w:after="240" w:afterAutospacing="0"/>
        <w:rPr>
          <w:color w:val="000000"/>
        </w:rPr>
      </w:pPr>
    </w:p>
    <w:p w14:paraId="31C7240E" w14:textId="1C1DFFB7" w:rsidR="00FF79FA" w:rsidRDefault="00FF79FA" w:rsidP="00FF79FA">
      <w:pPr>
        <w:pStyle w:val="NormalWeb"/>
        <w:spacing w:before="240" w:beforeAutospacing="0" w:after="240" w:afterAutospacing="0"/>
        <w:rPr>
          <w:color w:val="000000"/>
        </w:rPr>
      </w:pPr>
      <w:r>
        <w:rPr>
          <w:color w:val="000000"/>
        </w:rPr>
        <w:t xml:space="preserve">Cha, Ariana </w:t>
      </w:r>
      <w:proofErr w:type="spellStart"/>
      <w:r>
        <w:rPr>
          <w:color w:val="000000"/>
        </w:rPr>
        <w:t>Eunjung</w:t>
      </w:r>
      <w:proofErr w:type="spellEnd"/>
      <w:r>
        <w:rPr>
          <w:color w:val="000000"/>
        </w:rPr>
        <w:t>. “CEO Martin Shkreli: 4,000 Percent Drug Price Hike Is 'Altruistic,' </w:t>
      </w:r>
    </w:p>
    <w:p w14:paraId="3FBEF4DE" w14:textId="77777777" w:rsidR="00FF79FA" w:rsidRDefault="00FF79FA" w:rsidP="00FF79FA">
      <w:pPr>
        <w:pStyle w:val="NormalWeb"/>
        <w:spacing w:before="240" w:beforeAutospacing="0" w:after="240" w:afterAutospacing="0"/>
        <w:ind w:left="720"/>
        <w:rPr>
          <w:color w:val="000000"/>
        </w:rPr>
      </w:pPr>
      <w:r>
        <w:rPr>
          <w:color w:val="000000"/>
        </w:rPr>
        <w:t xml:space="preserve">Not Greedy.” </w:t>
      </w:r>
      <w:r>
        <w:rPr>
          <w:i/>
          <w:iCs/>
          <w:color w:val="000000"/>
        </w:rPr>
        <w:t>The Washington Post</w:t>
      </w:r>
      <w:r>
        <w:rPr>
          <w:color w:val="000000"/>
        </w:rPr>
        <w:t xml:space="preserve">, WP Company, 3 May 2019, </w:t>
      </w:r>
      <w:hyperlink r:id="rId15" w:history="1">
        <w:r>
          <w:rPr>
            <w:rStyle w:val="Hyperlink"/>
            <w:rFonts w:eastAsiaTheme="majorEastAsia"/>
            <w:color w:val="1155CC"/>
          </w:rPr>
          <w:t>www.washingtonpost.com/news/to-your-health/wp/2015/09/22/turing-ceo-martin-shkreli-explains-that-4000-percent-drug-price-hike-is-altruistic-not-greedy/</w:t>
        </w:r>
      </w:hyperlink>
    </w:p>
    <w:p w14:paraId="240FFC40" w14:textId="77777777" w:rsidR="006F46D0" w:rsidRDefault="006F46D0" w:rsidP="00FF79FA">
      <w:pPr>
        <w:pStyle w:val="NormalWeb"/>
        <w:spacing w:before="240" w:beforeAutospacing="0" w:after="240" w:afterAutospacing="0"/>
        <w:rPr>
          <w:color w:val="000000"/>
        </w:rPr>
      </w:pPr>
    </w:p>
    <w:p w14:paraId="1BC4D094" w14:textId="5C181CA6" w:rsidR="00FF79FA" w:rsidRDefault="00FF79FA" w:rsidP="00FF79FA">
      <w:pPr>
        <w:pStyle w:val="NormalWeb"/>
        <w:spacing w:before="240" w:beforeAutospacing="0" w:after="240" w:afterAutospacing="0"/>
        <w:rPr>
          <w:color w:val="000000"/>
        </w:rPr>
      </w:pPr>
      <w:proofErr w:type="spellStart"/>
      <w:r>
        <w:rPr>
          <w:color w:val="000000"/>
        </w:rPr>
        <w:t>Herper</w:t>
      </w:r>
      <w:proofErr w:type="spellEnd"/>
      <w:r>
        <w:rPr>
          <w:color w:val="000000"/>
        </w:rPr>
        <w:t>, Matthew. “How Much Does Pharmaceutical Innovation Cost? A Look At 100 </w:t>
      </w:r>
    </w:p>
    <w:p w14:paraId="68826EC4" w14:textId="77777777" w:rsidR="00FF79FA" w:rsidRDefault="00FF79FA" w:rsidP="00FF79FA">
      <w:pPr>
        <w:pStyle w:val="NormalWeb"/>
        <w:spacing w:before="240" w:beforeAutospacing="0" w:after="240" w:afterAutospacing="0"/>
        <w:ind w:left="720"/>
        <w:rPr>
          <w:color w:val="000000"/>
        </w:rPr>
      </w:pPr>
      <w:r>
        <w:rPr>
          <w:color w:val="000000"/>
        </w:rPr>
        <w:t xml:space="preserve">Companies.” </w:t>
      </w:r>
      <w:r>
        <w:rPr>
          <w:i/>
          <w:iCs/>
          <w:color w:val="000000"/>
        </w:rPr>
        <w:t>Forbes</w:t>
      </w:r>
      <w:r>
        <w:rPr>
          <w:color w:val="000000"/>
        </w:rPr>
        <w:t xml:space="preserve">, Forbes Magazine, 12 Aug. 2013, </w:t>
      </w:r>
      <w:hyperlink r:id="rId16" w:history="1">
        <w:r>
          <w:rPr>
            <w:rStyle w:val="Hyperlink"/>
            <w:rFonts w:eastAsiaTheme="majorEastAsia"/>
            <w:color w:val="1155CC"/>
          </w:rPr>
          <w:t>www.forbes.com/sites/matthewherper/2013/08/11/the-cost-of-inventing-a-new-drug-98-companies-ranked/?sh=102265172f08</w:t>
        </w:r>
      </w:hyperlink>
    </w:p>
    <w:p w14:paraId="4EB51384" w14:textId="77777777" w:rsidR="00686242" w:rsidRDefault="00686242" w:rsidP="00FF79FA">
      <w:pPr>
        <w:pStyle w:val="NormalWeb"/>
        <w:spacing w:before="240" w:beforeAutospacing="0" w:after="240" w:afterAutospacing="0"/>
        <w:rPr>
          <w:color w:val="000000"/>
        </w:rPr>
      </w:pPr>
    </w:p>
    <w:p w14:paraId="6EE04D76" w14:textId="2FAB0394" w:rsidR="00FF79FA" w:rsidRDefault="00FF79FA" w:rsidP="00FF79FA">
      <w:pPr>
        <w:pStyle w:val="NormalWeb"/>
        <w:spacing w:before="240" w:beforeAutospacing="0" w:after="240" w:afterAutospacing="0"/>
        <w:rPr>
          <w:color w:val="000000"/>
        </w:rPr>
      </w:pPr>
      <w:proofErr w:type="spellStart"/>
      <w:r>
        <w:rPr>
          <w:color w:val="000000"/>
        </w:rPr>
        <w:t>Herper</w:t>
      </w:r>
      <w:proofErr w:type="spellEnd"/>
      <w:r>
        <w:rPr>
          <w:color w:val="000000"/>
        </w:rPr>
        <w:t xml:space="preserve">, Matthew. “The Cost </w:t>
      </w:r>
      <w:proofErr w:type="gramStart"/>
      <w:r>
        <w:rPr>
          <w:color w:val="000000"/>
        </w:rPr>
        <w:t>Of</w:t>
      </w:r>
      <w:proofErr w:type="gramEnd"/>
      <w:r>
        <w:rPr>
          <w:color w:val="000000"/>
        </w:rPr>
        <w:t xml:space="preserve"> Creating A New Drug Now $5 Billion, Pushing Big Pharma </w:t>
      </w:r>
    </w:p>
    <w:p w14:paraId="2E08962A" w14:textId="77777777" w:rsidR="00FF79FA" w:rsidRDefault="00FF79FA" w:rsidP="00FF79FA">
      <w:pPr>
        <w:pStyle w:val="NormalWeb"/>
        <w:spacing w:before="240" w:beforeAutospacing="0" w:after="240" w:afterAutospacing="0"/>
        <w:ind w:left="720"/>
        <w:rPr>
          <w:color w:val="000000"/>
        </w:rPr>
      </w:pPr>
      <w:r>
        <w:rPr>
          <w:color w:val="000000"/>
        </w:rPr>
        <w:t xml:space="preserve">To Change.” </w:t>
      </w:r>
      <w:r>
        <w:rPr>
          <w:i/>
          <w:iCs/>
          <w:color w:val="000000"/>
        </w:rPr>
        <w:t>Forbes</w:t>
      </w:r>
      <w:r>
        <w:rPr>
          <w:color w:val="000000"/>
        </w:rPr>
        <w:t xml:space="preserve">, Forbes Magazine, 24 Mar. 2016, </w:t>
      </w:r>
      <w:hyperlink r:id="rId17" w:history="1">
        <w:r>
          <w:rPr>
            <w:rStyle w:val="Hyperlink"/>
            <w:rFonts w:eastAsiaTheme="majorEastAsia"/>
            <w:color w:val="1155CC"/>
          </w:rPr>
          <w:t>www.forbes.com/sites/matthewherper/2013/08/11/how-the-staggering-cost-of-inventing-new-drugs-is-shaping-the-future-of-medicine/?sh=56e7ca113c33</w:t>
        </w:r>
      </w:hyperlink>
    </w:p>
    <w:p w14:paraId="7591CBC1" w14:textId="77777777" w:rsidR="00686242" w:rsidRDefault="00686242" w:rsidP="00FF79FA">
      <w:pPr>
        <w:pStyle w:val="NormalWeb"/>
        <w:spacing w:before="240" w:beforeAutospacing="0" w:after="240" w:afterAutospacing="0"/>
        <w:rPr>
          <w:color w:val="000000"/>
        </w:rPr>
      </w:pPr>
    </w:p>
    <w:p w14:paraId="1A758B1F" w14:textId="13BA8520" w:rsidR="00FF79FA" w:rsidRDefault="00FF79FA" w:rsidP="00FF79FA">
      <w:pPr>
        <w:pStyle w:val="NormalWeb"/>
        <w:spacing w:before="240" w:beforeAutospacing="0" w:after="240" w:afterAutospacing="0"/>
        <w:rPr>
          <w:color w:val="000000"/>
        </w:rPr>
      </w:pPr>
      <w:r>
        <w:rPr>
          <w:color w:val="000000"/>
        </w:rPr>
        <w:t>Johnson, Jake. “Because 'Americans Need Relief Now' From 'Insane' Drug Costs, Sanders to </w:t>
      </w:r>
    </w:p>
    <w:p w14:paraId="2A66F124" w14:textId="77777777" w:rsidR="00FF79FA" w:rsidRDefault="00FF79FA" w:rsidP="00FF79FA">
      <w:pPr>
        <w:pStyle w:val="NormalWeb"/>
        <w:spacing w:before="240" w:beforeAutospacing="0" w:after="240" w:afterAutospacing="0"/>
        <w:ind w:left="720"/>
        <w:rPr>
          <w:color w:val="000000"/>
        </w:rPr>
      </w:pPr>
      <w:r>
        <w:rPr>
          <w:color w:val="000000"/>
        </w:rPr>
        <w:t xml:space="preserve">Join Diabetics on Trip to Canada for Affordable Insulin.” </w:t>
      </w:r>
      <w:r>
        <w:rPr>
          <w:i/>
          <w:iCs/>
          <w:color w:val="000000"/>
        </w:rPr>
        <w:t>Common Dreams</w:t>
      </w:r>
      <w:r>
        <w:rPr>
          <w:color w:val="000000"/>
        </w:rPr>
        <w:t xml:space="preserve">, 11 July 2019, </w:t>
      </w:r>
      <w:hyperlink r:id="rId18" w:history="1">
        <w:r>
          <w:rPr>
            <w:rStyle w:val="Hyperlink"/>
            <w:rFonts w:eastAsiaTheme="majorEastAsia"/>
            <w:color w:val="1155CC"/>
          </w:rPr>
          <w:t>www.commondreams.org/news/2019/07/11/because-americans-need-relief-now-insane-drug-costs-sanders-join-diabetics-trip</w:t>
        </w:r>
      </w:hyperlink>
    </w:p>
    <w:p w14:paraId="156625A2" w14:textId="77777777" w:rsidR="00686242" w:rsidRDefault="00686242" w:rsidP="00FF79FA">
      <w:pPr>
        <w:pStyle w:val="NormalWeb"/>
        <w:spacing w:before="240" w:beforeAutospacing="0" w:after="240" w:afterAutospacing="0"/>
        <w:rPr>
          <w:color w:val="000000"/>
        </w:rPr>
      </w:pPr>
    </w:p>
    <w:p w14:paraId="4A3DB37D" w14:textId="75428E9D" w:rsidR="00FF79FA" w:rsidRDefault="00FF79FA" w:rsidP="00FF79FA">
      <w:pPr>
        <w:pStyle w:val="NormalWeb"/>
        <w:spacing w:before="240" w:beforeAutospacing="0" w:after="240" w:afterAutospacing="0"/>
        <w:rPr>
          <w:color w:val="000000"/>
        </w:rPr>
      </w:pPr>
      <w:r>
        <w:rPr>
          <w:color w:val="000000"/>
        </w:rPr>
        <w:t>Pross, Katrina. “Diabetics from Minnesota Find Insulin at One-Tenth the Price - in Canada.” </w:t>
      </w:r>
    </w:p>
    <w:p w14:paraId="3C1BB234" w14:textId="77777777" w:rsidR="00FF79FA" w:rsidRDefault="00FF79FA" w:rsidP="00FF79FA">
      <w:pPr>
        <w:pStyle w:val="NormalWeb"/>
        <w:spacing w:before="240" w:beforeAutospacing="0" w:after="240" w:afterAutospacing="0"/>
        <w:ind w:left="720"/>
        <w:rPr>
          <w:color w:val="000000"/>
        </w:rPr>
      </w:pPr>
      <w:r>
        <w:rPr>
          <w:i/>
          <w:iCs/>
          <w:color w:val="000000"/>
        </w:rPr>
        <w:t>Twin Cities</w:t>
      </w:r>
      <w:r>
        <w:rPr>
          <w:color w:val="000000"/>
        </w:rPr>
        <w:t xml:space="preserve">, Twin Cities, 9 July 2019, </w:t>
      </w:r>
      <w:hyperlink r:id="rId19" w:history="1">
        <w:r>
          <w:rPr>
            <w:rStyle w:val="Hyperlink"/>
            <w:rFonts w:eastAsiaTheme="majorEastAsia"/>
            <w:color w:val="1155CC"/>
          </w:rPr>
          <w:t>www.twincities.com/2019/07/07/minnesotans-trek-to-canada-in-search-of-affordable-insulin/</w:t>
        </w:r>
      </w:hyperlink>
    </w:p>
    <w:p w14:paraId="46EBBE65" w14:textId="77777777" w:rsidR="00686242" w:rsidRDefault="00686242" w:rsidP="00FF79FA">
      <w:pPr>
        <w:pStyle w:val="NormalWeb"/>
        <w:spacing w:before="240" w:beforeAutospacing="0" w:after="240" w:afterAutospacing="0"/>
        <w:rPr>
          <w:color w:val="000000"/>
        </w:rPr>
      </w:pPr>
    </w:p>
    <w:p w14:paraId="0D904F08" w14:textId="0ABE706D" w:rsidR="00FF79FA" w:rsidRDefault="00FF79FA" w:rsidP="00FF79FA">
      <w:pPr>
        <w:pStyle w:val="NormalWeb"/>
        <w:spacing w:before="240" w:beforeAutospacing="0" w:after="240" w:afterAutospacing="0"/>
        <w:rPr>
          <w:color w:val="000000"/>
        </w:rPr>
      </w:pPr>
      <w:r>
        <w:rPr>
          <w:color w:val="000000"/>
        </w:rPr>
        <w:t>Ransome, Ghia. “34 Million Americans Know of Family Member or Friend Who Died in...” </w:t>
      </w:r>
    </w:p>
    <w:p w14:paraId="7434AD16" w14:textId="1285436F" w:rsidR="00FF79FA" w:rsidRDefault="00FF79FA" w:rsidP="00686242">
      <w:pPr>
        <w:ind w:left="720"/>
      </w:pPr>
      <w:r>
        <w:rPr>
          <w:i/>
          <w:iCs/>
          <w:color w:val="000000"/>
        </w:rPr>
        <w:t>West Health</w:t>
      </w:r>
      <w:r>
        <w:rPr>
          <w:color w:val="000000"/>
        </w:rPr>
        <w:t xml:space="preserve">, 8 Jan. 2020, </w:t>
      </w:r>
      <w:hyperlink r:id="rId20" w:history="1">
        <w:r w:rsidR="00686242" w:rsidRPr="00EA539E">
          <w:rPr>
            <w:rStyle w:val="Hyperlink"/>
          </w:rPr>
          <w:t>www.westhealth.org/press-release/34-million-americans-know-of-family-member-or-friend-who-died-in-the-last-5-years-after-being-unable-to-afford-treatment/</w:t>
        </w:r>
      </w:hyperlink>
    </w:p>
    <w:p w14:paraId="79F006A2" w14:textId="09B2C128" w:rsidR="001771FF" w:rsidRPr="0025330F" w:rsidRDefault="001771FF" w:rsidP="007D67DE">
      <w:pPr>
        <w:rPr>
          <w:rFonts w:ascii="Arial" w:hAnsi="Arial" w:cs="Arial"/>
          <w:lang w:val="vi-VN"/>
        </w:rPr>
      </w:pPr>
    </w:p>
    <w:sectPr w:rsidR="001771FF" w:rsidRPr="0025330F">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41E15" w14:textId="77777777" w:rsidR="003E4691" w:rsidRDefault="003E4691" w:rsidP="003E4F1D">
      <w:r>
        <w:separator/>
      </w:r>
    </w:p>
  </w:endnote>
  <w:endnote w:type="continuationSeparator" w:id="0">
    <w:p w14:paraId="4D0E9FE4" w14:textId="77777777" w:rsidR="003E4691" w:rsidRDefault="003E4691" w:rsidP="003E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1823547"/>
      <w:docPartObj>
        <w:docPartGallery w:val="Page Numbers (Bottom of Page)"/>
        <w:docPartUnique/>
      </w:docPartObj>
    </w:sdtPr>
    <w:sdtEndPr>
      <w:rPr>
        <w:rStyle w:val="PageNumber"/>
      </w:rPr>
    </w:sdtEndPr>
    <w:sdtContent>
      <w:p w14:paraId="15FEE996" w14:textId="7FA8B08D" w:rsidR="003E4F1D" w:rsidRDefault="003E4F1D" w:rsidP="00E46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43845" w14:textId="77777777" w:rsidR="003E4F1D" w:rsidRDefault="003E4F1D" w:rsidP="003E4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9926400"/>
      <w:docPartObj>
        <w:docPartGallery w:val="Page Numbers (Bottom of Page)"/>
        <w:docPartUnique/>
      </w:docPartObj>
    </w:sdtPr>
    <w:sdtEndPr>
      <w:rPr>
        <w:rStyle w:val="PageNumber"/>
      </w:rPr>
    </w:sdtEndPr>
    <w:sdtContent>
      <w:p w14:paraId="61DD5906" w14:textId="136ACCDE" w:rsidR="003E4F1D" w:rsidRDefault="003E4F1D" w:rsidP="00E46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9F8DAD" w14:textId="34CDE2C8" w:rsidR="00D64C04" w:rsidRDefault="00D64C04" w:rsidP="003E4F1D">
    <w:pPr>
      <w:pStyle w:val="Footer"/>
      <w:ind w:right="360"/>
    </w:pPr>
    <w:r>
      <w:t xml:space="preserve"> </w:t>
    </w:r>
    <w:r w:rsidR="00325069">
      <w:t>C012345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4B75D" w14:textId="77777777" w:rsidR="003E4691" w:rsidRDefault="003E4691" w:rsidP="003E4F1D">
      <w:r>
        <w:separator/>
      </w:r>
    </w:p>
  </w:footnote>
  <w:footnote w:type="continuationSeparator" w:id="0">
    <w:p w14:paraId="43B5788E" w14:textId="77777777" w:rsidR="003E4691" w:rsidRDefault="003E4691" w:rsidP="003E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327"/>
    <w:multiLevelType w:val="hybridMultilevel"/>
    <w:tmpl w:val="707E1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3717C"/>
    <w:multiLevelType w:val="hybridMultilevel"/>
    <w:tmpl w:val="C24091EA"/>
    <w:lvl w:ilvl="0" w:tplc="50A656E0">
      <w:start w:val="1"/>
      <w:numFmt w:val="decimal"/>
      <w:lvlText w:val="%1."/>
      <w:lvlJc w:val="left"/>
      <w:pPr>
        <w:ind w:left="720" w:hanging="360"/>
      </w:pPr>
    </w:lvl>
    <w:lvl w:ilvl="1" w:tplc="3DB4A6F8">
      <w:start w:val="1"/>
      <w:numFmt w:val="lowerLetter"/>
      <w:lvlText w:val="%2."/>
      <w:lvlJc w:val="left"/>
      <w:pPr>
        <w:ind w:left="1440" w:hanging="360"/>
      </w:pPr>
    </w:lvl>
    <w:lvl w:ilvl="2" w:tplc="0CE03F18">
      <w:start w:val="1"/>
      <w:numFmt w:val="lowerRoman"/>
      <w:lvlText w:val="%3."/>
      <w:lvlJc w:val="right"/>
      <w:pPr>
        <w:ind w:left="2160" w:hanging="180"/>
      </w:pPr>
    </w:lvl>
    <w:lvl w:ilvl="3" w:tplc="ED9AB950">
      <w:start w:val="1"/>
      <w:numFmt w:val="decimal"/>
      <w:lvlText w:val="%4."/>
      <w:lvlJc w:val="left"/>
      <w:pPr>
        <w:ind w:left="2880" w:hanging="360"/>
      </w:pPr>
    </w:lvl>
    <w:lvl w:ilvl="4" w:tplc="C69A8878">
      <w:start w:val="1"/>
      <w:numFmt w:val="lowerLetter"/>
      <w:lvlText w:val="%5."/>
      <w:lvlJc w:val="left"/>
      <w:pPr>
        <w:ind w:left="3600" w:hanging="360"/>
      </w:pPr>
    </w:lvl>
    <w:lvl w:ilvl="5" w:tplc="0AA4A926">
      <w:start w:val="1"/>
      <w:numFmt w:val="lowerRoman"/>
      <w:lvlText w:val="%6."/>
      <w:lvlJc w:val="right"/>
      <w:pPr>
        <w:ind w:left="4320" w:hanging="180"/>
      </w:pPr>
    </w:lvl>
    <w:lvl w:ilvl="6" w:tplc="87A670D2">
      <w:start w:val="1"/>
      <w:numFmt w:val="decimal"/>
      <w:lvlText w:val="%7."/>
      <w:lvlJc w:val="left"/>
      <w:pPr>
        <w:ind w:left="5040" w:hanging="360"/>
      </w:pPr>
    </w:lvl>
    <w:lvl w:ilvl="7" w:tplc="B0486F16">
      <w:start w:val="1"/>
      <w:numFmt w:val="lowerLetter"/>
      <w:lvlText w:val="%8."/>
      <w:lvlJc w:val="left"/>
      <w:pPr>
        <w:ind w:left="5760" w:hanging="360"/>
      </w:pPr>
    </w:lvl>
    <w:lvl w:ilvl="8" w:tplc="0530400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659807"/>
    <w:rsid w:val="00047937"/>
    <w:rsid w:val="00082AFE"/>
    <w:rsid w:val="00088D44"/>
    <w:rsid w:val="00132994"/>
    <w:rsid w:val="00143B45"/>
    <w:rsid w:val="001771FF"/>
    <w:rsid w:val="001E6B7C"/>
    <w:rsid w:val="0024797D"/>
    <w:rsid w:val="0025330F"/>
    <w:rsid w:val="00271A1D"/>
    <w:rsid w:val="00325069"/>
    <w:rsid w:val="00356C35"/>
    <w:rsid w:val="003975BF"/>
    <w:rsid w:val="003E4691"/>
    <w:rsid w:val="003E4F1D"/>
    <w:rsid w:val="0040A205"/>
    <w:rsid w:val="004F63B1"/>
    <w:rsid w:val="00686242"/>
    <w:rsid w:val="006F46D0"/>
    <w:rsid w:val="0070499D"/>
    <w:rsid w:val="007D67DE"/>
    <w:rsid w:val="007DC057"/>
    <w:rsid w:val="008D6053"/>
    <w:rsid w:val="0092917D"/>
    <w:rsid w:val="00935BE4"/>
    <w:rsid w:val="00937821"/>
    <w:rsid w:val="00A12071"/>
    <w:rsid w:val="00AB2BC5"/>
    <w:rsid w:val="00BA57F7"/>
    <w:rsid w:val="00BD073D"/>
    <w:rsid w:val="00C678E8"/>
    <w:rsid w:val="00D64C04"/>
    <w:rsid w:val="00D877AB"/>
    <w:rsid w:val="00DB5FD1"/>
    <w:rsid w:val="00E06E26"/>
    <w:rsid w:val="00E46F27"/>
    <w:rsid w:val="00E719DC"/>
    <w:rsid w:val="00EA6BB3"/>
    <w:rsid w:val="00EE355A"/>
    <w:rsid w:val="00F66846"/>
    <w:rsid w:val="00FE7BB5"/>
    <w:rsid w:val="00FF79FA"/>
    <w:rsid w:val="0144B87A"/>
    <w:rsid w:val="014873F7"/>
    <w:rsid w:val="0159DCC1"/>
    <w:rsid w:val="01E65CA6"/>
    <w:rsid w:val="01EE95EE"/>
    <w:rsid w:val="01F18865"/>
    <w:rsid w:val="020E5CB2"/>
    <w:rsid w:val="021534CA"/>
    <w:rsid w:val="022E16F6"/>
    <w:rsid w:val="0241430A"/>
    <w:rsid w:val="0296C8D0"/>
    <w:rsid w:val="02A4680E"/>
    <w:rsid w:val="02A926E2"/>
    <w:rsid w:val="02DBBCE3"/>
    <w:rsid w:val="0302517B"/>
    <w:rsid w:val="03199A12"/>
    <w:rsid w:val="036CDD30"/>
    <w:rsid w:val="03822D07"/>
    <w:rsid w:val="03A7CEB0"/>
    <w:rsid w:val="03F36DE3"/>
    <w:rsid w:val="03F4D8A4"/>
    <w:rsid w:val="04CBB3DE"/>
    <w:rsid w:val="0553DAD1"/>
    <w:rsid w:val="05A11F75"/>
    <w:rsid w:val="05E18F4C"/>
    <w:rsid w:val="05EDDF2E"/>
    <w:rsid w:val="06B8C082"/>
    <w:rsid w:val="06FB6A5A"/>
    <w:rsid w:val="06FDC6D2"/>
    <w:rsid w:val="0716A880"/>
    <w:rsid w:val="074096BE"/>
    <w:rsid w:val="0749EC62"/>
    <w:rsid w:val="07645D28"/>
    <w:rsid w:val="0777FAAF"/>
    <w:rsid w:val="079B1474"/>
    <w:rsid w:val="0818D38A"/>
    <w:rsid w:val="08357EF1"/>
    <w:rsid w:val="0840F5C7"/>
    <w:rsid w:val="0868AD74"/>
    <w:rsid w:val="086A8974"/>
    <w:rsid w:val="088547D4"/>
    <w:rsid w:val="08CCBF82"/>
    <w:rsid w:val="098D1A5C"/>
    <w:rsid w:val="09D0AC3A"/>
    <w:rsid w:val="09F52E0B"/>
    <w:rsid w:val="0A4C31E7"/>
    <w:rsid w:val="0B3773C5"/>
    <w:rsid w:val="0B9595CD"/>
    <w:rsid w:val="0BD2A2B9"/>
    <w:rsid w:val="0BF5CAB4"/>
    <w:rsid w:val="0C130318"/>
    <w:rsid w:val="0C1B4DB6"/>
    <w:rsid w:val="0C9584A4"/>
    <w:rsid w:val="0CA0B9D3"/>
    <w:rsid w:val="0CA79CAF"/>
    <w:rsid w:val="0CBE4F8B"/>
    <w:rsid w:val="0CF5251D"/>
    <w:rsid w:val="0D01E863"/>
    <w:rsid w:val="0D432FB3"/>
    <w:rsid w:val="0D916A6E"/>
    <w:rsid w:val="0DB9B6A6"/>
    <w:rsid w:val="0E4520D8"/>
    <w:rsid w:val="0E7D7C0E"/>
    <w:rsid w:val="0E88A4BC"/>
    <w:rsid w:val="0E9A2499"/>
    <w:rsid w:val="0FBDE621"/>
    <w:rsid w:val="0FD1A635"/>
    <w:rsid w:val="1016D773"/>
    <w:rsid w:val="1023C4EF"/>
    <w:rsid w:val="1061FE0D"/>
    <w:rsid w:val="10BABB7E"/>
    <w:rsid w:val="1170779A"/>
    <w:rsid w:val="11840600"/>
    <w:rsid w:val="1192A351"/>
    <w:rsid w:val="11DA2841"/>
    <w:rsid w:val="120F04A1"/>
    <w:rsid w:val="12506D3D"/>
    <w:rsid w:val="126A47D6"/>
    <w:rsid w:val="1277F6D8"/>
    <w:rsid w:val="12A1D2DE"/>
    <w:rsid w:val="12CFE43C"/>
    <w:rsid w:val="12D0E82C"/>
    <w:rsid w:val="12E1D682"/>
    <w:rsid w:val="12E935D9"/>
    <w:rsid w:val="130FFDAE"/>
    <w:rsid w:val="132E94DC"/>
    <w:rsid w:val="13556BAE"/>
    <w:rsid w:val="13B505DD"/>
    <w:rsid w:val="13E7BCA1"/>
    <w:rsid w:val="13FDABA2"/>
    <w:rsid w:val="1415F070"/>
    <w:rsid w:val="141E06DA"/>
    <w:rsid w:val="14486B8D"/>
    <w:rsid w:val="146FB50A"/>
    <w:rsid w:val="15170C04"/>
    <w:rsid w:val="153464BA"/>
    <w:rsid w:val="154B3CC9"/>
    <w:rsid w:val="1583A1F7"/>
    <w:rsid w:val="15BA81E2"/>
    <w:rsid w:val="15E272B8"/>
    <w:rsid w:val="15F7810E"/>
    <w:rsid w:val="161E4FEB"/>
    <w:rsid w:val="162E3645"/>
    <w:rsid w:val="16745B55"/>
    <w:rsid w:val="16A7F3DB"/>
    <w:rsid w:val="1705469A"/>
    <w:rsid w:val="170C4FF7"/>
    <w:rsid w:val="17140C77"/>
    <w:rsid w:val="1746F056"/>
    <w:rsid w:val="1775DF26"/>
    <w:rsid w:val="178A73A7"/>
    <w:rsid w:val="17D6F034"/>
    <w:rsid w:val="185B2306"/>
    <w:rsid w:val="1866E688"/>
    <w:rsid w:val="1881E16C"/>
    <w:rsid w:val="18F2C885"/>
    <w:rsid w:val="1979CDCE"/>
    <w:rsid w:val="1A39EE25"/>
    <w:rsid w:val="1A936379"/>
    <w:rsid w:val="1AB72153"/>
    <w:rsid w:val="1B13AB9E"/>
    <w:rsid w:val="1B8FE3EB"/>
    <w:rsid w:val="1BB38928"/>
    <w:rsid w:val="1BD2EAB1"/>
    <w:rsid w:val="1C6434B4"/>
    <w:rsid w:val="1C77F793"/>
    <w:rsid w:val="1C7996F7"/>
    <w:rsid w:val="1CC9F270"/>
    <w:rsid w:val="1CCEFA6E"/>
    <w:rsid w:val="1CD4191A"/>
    <w:rsid w:val="1D75FCC9"/>
    <w:rsid w:val="1D764360"/>
    <w:rsid w:val="1D85373A"/>
    <w:rsid w:val="1DF0C27C"/>
    <w:rsid w:val="1E5AD4FA"/>
    <w:rsid w:val="1EFDC8AB"/>
    <w:rsid w:val="1F467CAE"/>
    <w:rsid w:val="1FC4E927"/>
    <w:rsid w:val="1FC55AC6"/>
    <w:rsid w:val="200FDA3C"/>
    <w:rsid w:val="20105567"/>
    <w:rsid w:val="213BBC81"/>
    <w:rsid w:val="215A560B"/>
    <w:rsid w:val="21659807"/>
    <w:rsid w:val="21699618"/>
    <w:rsid w:val="2170405E"/>
    <w:rsid w:val="21B5D3D5"/>
    <w:rsid w:val="22105B31"/>
    <w:rsid w:val="2214EEFC"/>
    <w:rsid w:val="224E0F8E"/>
    <w:rsid w:val="226C8563"/>
    <w:rsid w:val="22AE0A6F"/>
    <w:rsid w:val="2340A0D3"/>
    <w:rsid w:val="23587EDC"/>
    <w:rsid w:val="237F2AEB"/>
    <w:rsid w:val="23B2D96B"/>
    <w:rsid w:val="23E98E12"/>
    <w:rsid w:val="242D8183"/>
    <w:rsid w:val="244D2030"/>
    <w:rsid w:val="245C8C9D"/>
    <w:rsid w:val="24A92540"/>
    <w:rsid w:val="24E6EC9F"/>
    <w:rsid w:val="25720F85"/>
    <w:rsid w:val="25967F8C"/>
    <w:rsid w:val="25C42288"/>
    <w:rsid w:val="260BF29A"/>
    <w:rsid w:val="263CC572"/>
    <w:rsid w:val="264E1193"/>
    <w:rsid w:val="2654EBDA"/>
    <w:rsid w:val="26CE68AD"/>
    <w:rsid w:val="27036C41"/>
    <w:rsid w:val="277F959F"/>
    <w:rsid w:val="27B08BC6"/>
    <w:rsid w:val="27B501E9"/>
    <w:rsid w:val="27DCE4EE"/>
    <w:rsid w:val="28373BCE"/>
    <w:rsid w:val="28376E0A"/>
    <w:rsid w:val="29069BA1"/>
    <w:rsid w:val="29127C30"/>
    <w:rsid w:val="292ED7CD"/>
    <w:rsid w:val="295BFF40"/>
    <w:rsid w:val="29CEA796"/>
    <w:rsid w:val="2A0C7C22"/>
    <w:rsid w:val="2A304B55"/>
    <w:rsid w:val="2A935269"/>
    <w:rsid w:val="2A9D6941"/>
    <w:rsid w:val="2AB0968C"/>
    <w:rsid w:val="2AC88F18"/>
    <w:rsid w:val="2AE8B734"/>
    <w:rsid w:val="2B039673"/>
    <w:rsid w:val="2B7CD0F8"/>
    <w:rsid w:val="2B94F10B"/>
    <w:rsid w:val="2BD6D10A"/>
    <w:rsid w:val="2BE50512"/>
    <w:rsid w:val="2BE942C0"/>
    <w:rsid w:val="2C114ECB"/>
    <w:rsid w:val="2C434147"/>
    <w:rsid w:val="2CBEC28D"/>
    <w:rsid w:val="2CC9FD17"/>
    <w:rsid w:val="2D1E63A3"/>
    <w:rsid w:val="2D4A6564"/>
    <w:rsid w:val="2D501E90"/>
    <w:rsid w:val="2D694B4C"/>
    <w:rsid w:val="2D72D97E"/>
    <w:rsid w:val="2DA1BFCC"/>
    <w:rsid w:val="2DC2E6EC"/>
    <w:rsid w:val="2E16A9E8"/>
    <w:rsid w:val="2E411B5D"/>
    <w:rsid w:val="2EB3695A"/>
    <w:rsid w:val="2EC7F163"/>
    <w:rsid w:val="2EFAA939"/>
    <w:rsid w:val="2F392C07"/>
    <w:rsid w:val="2F8A51EE"/>
    <w:rsid w:val="2FD742AC"/>
    <w:rsid w:val="2FEBC031"/>
    <w:rsid w:val="2FFAAED5"/>
    <w:rsid w:val="301A90DD"/>
    <w:rsid w:val="303FCDCB"/>
    <w:rsid w:val="307B6DB3"/>
    <w:rsid w:val="30CEB510"/>
    <w:rsid w:val="30F473B1"/>
    <w:rsid w:val="3137BA46"/>
    <w:rsid w:val="31AFAC8A"/>
    <w:rsid w:val="31B712FE"/>
    <w:rsid w:val="323AC677"/>
    <w:rsid w:val="3248959E"/>
    <w:rsid w:val="32B61D4C"/>
    <w:rsid w:val="32EF75DF"/>
    <w:rsid w:val="32FE51E3"/>
    <w:rsid w:val="3305573E"/>
    <w:rsid w:val="334A77ED"/>
    <w:rsid w:val="335B708E"/>
    <w:rsid w:val="335D1EA0"/>
    <w:rsid w:val="33A67623"/>
    <w:rsid w:val="33C89474"/>
    <w:rsid w:val="33F611D6"/>
    <w:rsid w:val="341C5272"/>
    <w:rsid w:val="3434F926"/>
    <w:rsid w:val="345F92DC"/>
    <w:rsid w:val="34C0AA3F"/>
    <w:rsid w:val="34D087EA"/>
    <w:rsid w:val="3590BF1A"/>
    <w:rsid w:val="35989F80"/>
    <w:rsid w:val="361D6687"/>
    <w:rsid w:val="36AD3D6D"/>
    <w:rsid w:val="36D7E379"/>
    <w:rsid w:val="36E2AF47"/>
    <w:rsid w:val="37828D23"/>
    <w:rsid w:val="37C64A4A"/>
    <w:rsid w:val="38500541"/>
    <w:rsid w:val="387B45A3"/>
    <w:rsid w:val="387BAA4A"/>
    <w:rsid w:val="38949A5B"/>
    <w:rsid w:val="38F4024F"/>
    <w:rsid w:val="390BC0C2"/>
    <w:rsid w:val="390DC992"/>
    <w:rsid w:val="396CF4BE"/>
    <w:rsid w:val="39B19C2D"/>
    <w:rsid w:val="3A0FC737"/>
    <w:rsid w:val="3A49EB52"/>
    <w:rsid w:val="3A53522F"/>
    <w:rsid w:val="3A62EB83"/>
    <w:rsid w:val="3ABDE9BD"/>
    <w:rsid w:val="3AC480DE"/>
    <w:rsid w:val="3AF28148"/>
    <w:rsid w:val="3AF3F3AC"/>
    <w:rsid w:val="3B218159"/>
    <w:rsid w:val="3B39CADD"/>
    <w:rsid w:val="3BC88641"/>
    <w:rsid w:val="3C3538FF"/>
    <w:rsid w:val="3C988AE8"/>
    <w:rsid w:val="3C9F79B8"/>
    <w:rsid w:val="3CA6C4D6"/>
    <w:rsid w:val="3CD59B3E"/>
    <w:rsid w:val="3CDB3E1D"/>
    <w:rsid w:val="3CDC8E0B"/>
    <w:rsid w:val="3CFE33AD"/>
    <w:rsid w:val="3D46C109"/>
    <w:rsid w:val="3D949A96"/>
    <w:rsid w:val="3DB71E8F"/>
    <w:rsid w:val="3E16A21F"/>
    <w:rsid w:val="3E33F977"/>
    <w:rsid w:val="3E390333"/>
    <w:rsid w:val="3EA7F40D"/>
    <w:rsid w:val="3EDF19E8"/>
    <w:rsid w:val="3EF30750"/>
    <w:rsid w:val="3F08E4CE"/>
    <w:rsid w:val="3F74C16B"/>
    <w:rsid w:val="3F7AFE29"/>
    <w:rsid w:val="3F7E9FF0"/>
    <w:rsid w:val="3FB0C1A9"/>
    <w:rsid w:val="3FC52421"/>
    <w:rsid w:val="3FEA3972"/>
    <w:rsid w:val="4025084E"/>
    <w:rsid w:val="403C4FBE"/>
    <w:rsid w:val="40433450"/>
    <w:rsid w:val="404EE48F"/>
    <w:rsid w:val="40D6E8E8"/>
    <w:rsid w:val="40E5A419"/>
    <w:rsid w:val="416C61F0"/>
    <w:rsid w:val="41728611"/>
    <w:rsid w:val="417929FC"/>
    <w:rsid w:val="41EE32FB"/>
    <w:rsid w:val="4234658C"/>
    <w:rsid w:val="4272D087"/>
    <w:rsid w:val="4272E04D"/>
    <w:rsid w:val="427B3B28"/>
    <w:rsid w:val="429C07F2"/>
    <w:rsid w:val="42ED618F"/>
    <w:rsid w:val="4305C795"/>
    <w:rsid w:val="4316483F"/>
    <w:rsid w:val="43A729F3"/>
    <w:rsid w:val="43CBFAFF"/>
    <w:rsid w:val="43D88953"/>
    <w:rsid w:val="43FD92D9"/>
    <w:rsid w:val="440BA2A3"/>
    <w:rsid w:val="44535853"/>
    <w:rsid w:val="44539AB8"/>
    <w:rsid w:val="44554B65"/>
    <w:rsid w:val="446CACAA"/>
    <w:rsid w:val="4470510E"/>
    <w:rsid w:val="448C3910"/>
    <w:rsid w:val="45139A9B"/>
    <w:rsid w:val="4569EEAA"/>
    <w:rsid w:val="458580A5"/>
    <w:rsid w:val="45EE754B"/>
    <w:rsid w:val="4631DD46"/>
    <w:rsid w:val="4634B489"/>
    <w:rsid w:val="464D364A"/>
    <w:rsid w:val="46751318"/>
    <w:rsid w:val="469B26E6"/>
    <w:rsid w:val="471EB649"/>
    <w:rsid w:val="47AD85E2"/>
    <w:rsid w:val="48254836"/>
    <w:rsid w:val="48392C4D"/>
    <w:rsid w:val="4840FBDA"/>
    <w:rsid w:val="4842F4A1"/>
    <w:rsid w:val="48B5B652"/>
    <w:rsid w:val="4908EB82"/>
    <w:rsid w:val="49418259"/>
    <w:rsid w:val="49A0A8D3"/>
    <w:rsid w:val="49B392B8"/>
    <w:rsid w:val="49DDA3EA"/>
    <w:rsid w:val="4A170ED9"/>
    <w:rsid w:val="4A35B9F7"/>
    <w:rsid w:val="4A4D412B"/>
    <w:rsid w:val="4A5971C6"/>
    <w:rsid w:val="4A73894C"/>
    <w:rsid w:val="4A754D3A"/>
    <w:rsid w:val="4A840901"/>
    <w:rsid w:val="4A863ED7"/>
    <w:rsid w:val="4AA70B69"/>
    <w:rsid w:val="4AB615BE"/>
    <w:rsid w:val="4AC6D46F"/>
    <w:rsid w:val="4ADE69A7"/>
    <w:rsid w:val="4AE98EFC"/>
    <w:rsid w:val="4B044BE3"/>
    <w:rsid w:val="4B5FF951"/>
    <w:rsid w:val="4B798293"/>
    <w:rsid w:val="4B801E21"/>
    <w:rsid w:val="4BDEA387"/>
    <w:rsid w:val="4C0F59AD"/>
    <w:rsid w:val="4C161DEB"/>
    <w:rsid w:val="4C3C63F5"/>
    <w:rsid w:val="4C42C1D7"/>
    <w:rsid w:val="4C8EF917"/>
    <w:rsid w:val="4C9BF0BF"/>
    <w:rsid w:val="4CA4C5CC"/>
    <w:rsid w:val="4CCD0CC0"/>
    <w:rsid w:val="4CD44651"/>
    <w:rsid w:val="4D014B45"/>
    <w:rsid w:val="4D0C25C0"/>
    <w:rsid w:val="4D2AA43B"/>
    <w:rsid w:val="4D9D8A33"/>
    <w:rsid w:val="4DADE5E2"/>
    <w:rsid w:val="4DB7F641"/>
    <w:rsid w:val="4DC51F23"/>
    <w:rsid w:val="4DF81ECA"/>
    <w:rsid w:val="4E409329"/>
    <w:rsid w:val="4E5B45A9"/>
    <w:rsid w:val="4ED33B4C"/>
    <w:rsid w:val="4EF9F17E"/>
    <w:rsid w:val="4F1EFFDF"/>
    <w:rsid w:val="4F4CF319"/>
    <w:rsid w:val="4F68C08E"/>
    <w:rsid w:val="4FF32BC6"/>
    <w:rsid w:val="4FFC64F6"/>
    <w:rsid w:val="5007954E"/>
    <w:rsid w:val="500C15FD"/>
    <w:rsid w:val="501D04AC"/>
    <w:rsid w:val="5066A3B1"/>
    <w:rsid w:val="50C6B514"/>
    <w:rsid w:val="50F7EAFF"/>
    <w:rsid w:val="51121793"/>
    <w:rsid w:val="511DE3C5"/>
    <w:rsid w:val="514B2385"/>
    <w:rsid w:val="516A615F"/>
    <w:rsid w:val="519D0BDE"/>
    <w:rsid w:val="51BA0723"/>
    <w:rsid w:val="52395FBC"/>
    <w:rsid w:val="5245FE8F"/>
    <w:rsid w:val="524C544B"/>
    <w:rsid w:val="525FC15C"/>
    <w:rsid w:val="529A51F2"/>
    <w:rsid w:val="52A64D07"/>
    <w:rsid w:val="52F72C32"/>
    <w:rsid w:val="5372BC24"/>
    <w:rsid w:val="538CC9C2"/>
    <w:rsid w:val="53C46320"/>
    <w:rsid w:val="53E561B5"/>
    <w:rsid w:val="53EEDE3D"/>
    <w:rsid w:val="54384BA7"/>
    <w:rsid w:val="546ACFD6"/>
    <w:rsid w:val="546DA9CC"/>
    <w:rsid w:val="54A688D3"/>
    <w:rsid w:val="54CF6930"/>
    <w:rsid w:val="55556827"/>
    <w:rsid w:val="559D897F"/>
    <w:rsid w:val="55AF8EE2"/>
    <w:rsid w:val="55F12A3C"/>
    <w:rsid w:val="563B4B06"/>
    <w:rsid w:val="568CFA1A"/>
    <w:rsid w:val="56FA37A8"/>
    <w:rsid w:val="56FAA0C0"/>
    <w:rsid w:val="572013F0"/>
    <w:rsid w:val="57610538"/>
    <w:rsid w:val="576D18A5"/>
    <w:rsid w:val="57C10619"/>
    <w:rsid w:val="57CF9558"/>
    <w:rsid w:val="57D6BDEE"/>
    <w:rsid w:val="57E31B42"/>
    <w:rsid w:val="5809C03F"/>
    <w:rsid w:val="5817BCA1"/>
    <w:rsid w:val="581F8E1A"/>
    <w:rsid w:val="58522C55"/>
    <w:rsid w:val="5888E041"/>
    <w:rsid w:val="588B8325"/>
    <w:rsid w:val="58A9178D"/>
    <w:rsid w:val="58CD8422"/>
    <w:rsid w:val="5966D694"/>
    <w:rsid w:val="59DA27C5"/>
    <w:rsid w:val="59E4E095"/>
    <w:rsid w:val="59E79852"/>
    <w:rsid w:val="59EAEB08"/>
    <w:rsid w:val="59F8978A"/>
    <w:rsid w:val="5A1118B7"/>
    <w:rsid w:val="5A4399A6"/>
    <w:rsid w:val="5A442DD6"/>
    <w:rsid w:val="5A5018FA"/>
    <w:rsid w:val="5A7D714B"/>
    <w:rsid w:val="5A988F65"/>
    <w:rsid w:val="5ACD14CB"/>
    <w:rsid w:val="5AD042D3"/>
    <w:rsid w:val="5B21CC79"/>
    <w:rsid w:val="5B573FB6"/>
    <w:rsid w:val="5B9DF86A"/>
    <w:rsid w:val="5B9F952A"/>
    <w:rsid w:val="5C56A51D"/>
    <w:rsid w:val="5C59544B"/>
    <w:rsid w:val="5C7F3113"/>
    <w:rsid w:val="5CA78093"/>
    <w:rsid w:val="5CA8AC8F"/>
    <w:rsid w:val="5D21ECB7"/>
    <w:rsid w:val="5D41F01E"/>
    <w:rsid w:val="5D4E7F22"/>
    <w:rsid w:val="5DAB041E"/>
    <w:rsid w:val="5DCD91CF"/>
    <w:rsid w:val="5DD5C132"/>
    <w:rsid w:val="5DD72053"/>
    <w:rsid w:val="5E037010"/>
    <w:rsid w:val="5E1B6B8D"/>
    <w:rsid w:val="5EC77C30"/>
    <w:rsid w:val="5EE2C66C"/>
    <w:rsid w:val="5EF7FC53"/>
    <w:rsid w:val="5EF80365"/>
    <w:rsid w:val="5F1D31CF"/>
    <w:rsid w:val="5F36415F"/>
    <w:rsid w:val="5F493AD6"/>
    <w:rsid w:val="5F573861"/>
    <w:rsid w:val="5F8A2637"/>
    <w:rsid w:val="5FC7CC8C"/>
    <w:rsid w:val="600833CD"/>
    <w:rsid w:val="6017634B"/>
    <w:rsid w:val="605AD094"/>
    <w:rsid w:val="60AA8AB1"/>
    <w:rsid w:val="60B291B7"/>
    <w:rsid w:val="60F39B60"/>
    <w:rsid w:val="613C4A0C"/>
    <w:rsid w:val="6146D3B1"/>
    <w:rsid w:val="615BEC28"/>
    <w:rsid w:val="617A458D"/>
    <w:rsid w:val="617D48B4"/>
    <w:rsid w:val="618B5B1F"/>
    <w:rsid w:val="61C081CF"/>
    <w:rsid w:val="61DCCE47"/>
    <w:rsid w:val="61E1F179"/>
    <w:rsid w:val="6272AA1B"/>
    <w:rsid w:val="62D702FE"/>
    <w:rsid w:val="631C27F8"/>
    <w:rsid w:val="635E9756"/>
    <w:rsid w:val="638E1FC0"/>
    <w:rsid w:val="63EBC02F"/>
    <w:rsid w:val="640517EF"/>
    <w:rsid w:val="641FCA6E"/>
    <w:rsid w:val="642DC27D"/>
    <w:rsid w:val="6445644D"/>
    <w:rsid w:val="6466ACB6"/>
    <w:rsid w:val="649B3DAF"/>
    <w:rsid w:val="64A7A161"/>
    <w:rsid w:val="64C9D72B"/>
    <w:rsid w:val="64CB2B31"/>
    <w:rsid w:val="64D0AA47"/>
    <w:rsid w:val="64DF05AE"/>
    <w:rsid w:val="652F8B14"/>
    <w:rsid w:val="653C64F1"/>
    <w:rsid w:val="65A93DA3"/>
    <w:rsid w:val="65E1ED85"/>
    <w:rsid w:val="66457C98"/>
    <w:rsid w:val="66FACCE9"/>
    <w:rsid w:val="67186919"/>
    <w:rsid w:val="673D9F71"/>
    <w:rsid w:val="674841A9"/>
    <w:rsid w:val="6775BB76"/>
    <w:rsid w:val="67F1F856"/>
    <w:rsid w:val="680255F3"/>
    <w:rsid w:val="680E4B8F"/>
    <w:rsid w:val="681EC45C"/>
    <w:rsid w:val="6824085C"/>
    <w:rsid w:val="68405313"/>
    <w:rsid w:val="6869EF99"/>
    <w:rsid w:val="68BFAF07"/>
    <w:rsid w:val="69626BCC"/>
    <w:rsid w:val="6969DAA5"/>
    <w:rsid w:val="6972FF98"/>
    <w:rsid w:val="6A211E09"/>
    <w:rsid w:val="6A40B36D"/>
    <w:rsid w:val="6A83C288"/>
    <w:rsid w:val="6AA774CB"/>
    <w:rsid w:val="6ACA1DA3"/>
    <w:rsid w:val="6B3C4971"/>
    <w:rsid w:val="6B8DF51C"/>
    <w:rsid w:val="6BB0939A"/>
    <w:rsid w:val="6C18CAA1"/>
    <w:rsid w:val="6C2844A1"/>
    <w:rsid w:val="6C5EBE57"/>
    <w:rsid w:val="6C860829"/>
    <w:rsid w:val="6CA2B60B"/>
    <w:rsid w:val="6CC4A632"/>
    <w:rsid w:val="6CD19F1C"/>
    <w:rsid w:val="6CDA484C"/>
    <w:rsid w:val="6CF9D4E8"/>
    <w:rsid w:val="6D0714AF"/>
    <w:rsid w:val="6D431316"/>
    <w:rsid w:val="6D9A3B44"/>
    <w:rsid w:val="6DB303C7"/>
    <w:rsid w:val="6DC636CB"/>
    <w:rsid w:val="6E952169"/>
    <w:rsid w:val="6E9CBB63"/>
    <w:rsid w:val="6F08D0B7"/>
    <w:rsid w:val="6F47F87C"/>
    <w:rsid w:val="6F8869CC"/>
    <w:rsid w:val="6FA693A9"/>
    <w:rsid w:val="6FE2DD50"/>
    <w:rsid w:val="6FFEF5A7"/>
    <w:rsid w:val="7010BF91"/>
    <w:rsid w:val="70888095"/>
    <w:rsid w:val="708B78ED"/>
    <w:rsid w:val="709FDA10"/>
    <w:rsid w:val="7113898B"/>
    <w:rsid w:val="711E6703"/>
    <w:rsid w:val="71C46F63"/>
    <w:rsid w:val="71FE28BE"/>
    <w:rsid w:val="720B6CE1"/>
    <w:rsid w:val="727ABE40"/>
    <w:rsid w:val="7284C93A"/>
    <w:rsid w:val="73510E85"/>
    <w:rsid w:val="73AC63AF"/>
    <w:rsid w:val="73B151F5"/>
    <w:rsid w:val="73D2140F"/>
    <w:rsid w:val="73EC143C"/>
    <w:rsid w:val="7436D5A8"/>
    <w:rsid w:val="743A9DC6"/>
    <w:rsid w:val="745250F9"/>
    <w:rsid w:val="74EE88CF"/>
    <w:rsid w:val="74F1521F"/>
    <w:rsid w:val="750F8552"/>
    <w:rsid w:val="758A3667"/>
    <w:rsid w:val="75BCFF65"/>
    <w:rsid w:val="763A9D6B"/>
    <w:rsid w:val="765382C8"/>
    <w:rsid w:val="76A7E641"/>
    <w:rsid w:val="76B13A79"/>
    <w:rsid w:val="76EF0D63"/>
    <w:rsid w:val="76FC16C0"/>
    <w:rsid w:val="778A517C"/>
    <w:rsid w:val="77906279"/>
    <w:rsid w:val="78618C40"/>
    <w:rsid w:val="786E94D2"/>
    <w:rsid w:val="787F0B62"/>
    <w:rsid w:val="78834DC5"/>
    <w:rsid w:val="78A77F4E"/>
    <w:rsid w:val="78BB2C66"/>
    <w:rsid w:val="78C6236B"/>
    <w:rsid w:val="78C730CC"/>
    <w:rsid w:val="78C9593D"/>
    <w:rsid w:val="79002CEC"/>
    <w:rsid w:val="791EA255"/>
    <w:rsid w:val="79241902"/>
    <w:rsid w:val="792CAED0"/>
    <w:rsid w:val="796D1BF3"/>
    <w:rsid w:val="79B46A9E"/>
    <w:rsid w:val="7A2A3BC5"/>
    <w:rsid w:val="7A6B5586"/>
    <w:rsid w:val="7A74CC51"/>
    <w:rsid w:val="7A7DF19B"/>
    <w:rsid w:val="7A8E8566"/>
    <w:rsid w:val="7AA927B4"/>
    <w:rsid w:val="7ACA6550"/>
    <w:rsid w:val="7AFD3BC7"/>
    <w:rsid w:val="7B01A72F"/>
    <w:rsid w:val="7B7D4E26"/>
    <w:rsid w:val="7BC4E2B2"/>
    <w:rsid w:val="7BEAA403"/>
    <w:rsid w:val="7C11A99D"/>
    <w:rsid w:val="7C45F68B"/>
    <w:rsid w:val="7C887EF5"/>
    <w:rsid w:val="7C923A38"/>
    <w:rsid w:val="7CD23848"/>
    <w:rsid w:val="7CFEF433"/>
    <w:rsid w:val="7DD99BFF"/>
    <w:rsid w:val="7DE376CB"/>
    <w:rsid w:val="7E337735"/>
    <w:rsid w:val="7EC11B66"/>
    <w:rsid w:val="7F1ADA50"/>
    <w:rsid w:val="7F3DE6C0"/>
    <w:rsid w:val="7F71861F"/>
    <w:rsid w:val="7F901FA4"/>
    <w:rsid w:val="7FBB6210"/>
    <w:rsid w:val="7FE5DDDF"/>
    <w:rsid w:val="7FEA03B0"/>
    <w:rsid w:val="7FED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9807"/>
  <w15:chartTrackingRefBased/>
  <w15:docId w15:val="{0E943D84-052C-6049-8189-C86E3A44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3E4F1D"/>
    <w:pPr>
      <w:ind w:left="720"/>
      <w:contextualSpacing/>
    </w:pPr>
  </w:style>
  <w:style w:type="paragraph" w:styleId="Header">
    <w:name w:val="header"/>
    <w:basedOn w:val="Normal"/>
    <w:link w:val="HeaderChar"/>
    <w:uiPriority w:val="99"/>
    <w:unhideWhenUsed/>
    <w:rsid w:val="003E4F1D"/>
    <w:pPr>
      <w:tabs>
        <w:tab w:val="center" w:pos="4680"/>
        <w:tab w:val="right" w:pos="9360"/>
      </w:tabs>
    </w:pPr>
  </w:style>
  <w:style w:type="character" w:customStyle="1" w:styleId="HeaderChar">
    <w:name w:val="Header Char"/>
    <w:basedOn w:val="DefaultParagraphFont"/>
    <w:link w:val="Header"/>
    <w:uiPriority w:val="99"/>
    <w:rsid w:val="003E4F1D"/>
  </w:style>
  <w:style w:type="paragraph" w:styleId="Footer">
    <w:name w:val="footer"/>
    <w:basedOn w:val="Normal"/>
    <w:link w:val="FooterChar"/>
    <w:uiPriority w:val="99"/>
    <w:unhideWhenUsed/>
    <w:rsid w:val="003E4F1D"/>
    <w:pPr>
      <w:tabs>
        <w:tab w:val="center" w:pos="4680"/>
        <w:tab w:val="right" w:pos="9360"/>
      </w:tabs>
    </w:pPr>
  </w:style>
  <w:style w:type="character" w:customStyle="1" w:styleId="FooterChar">
    <w:name w:val="Footer Char"/>
    <w:basedOn w:val="DefaultParagraphFont"/>
    <w:link w:val="Footer"/>
    <w:uiPriority w:val="99"/>
    <w:rsid w:val="003E4F1D"/>
  </w:style>
  <w:style w:type="character" w:styleId="PageNumber">
    <w:name w:val="page number"/>
    <w:basedOn w:val="DefaultParagraphFont"/>
    <w:uiPriority w:val="99"/>
    <w:semiHidden/>
    <w:unhideWhenUsed/>
    <w:rsid w:val="003E4F1D"/>
  </w:style>
  <w:style w:type="character" w:styleId="UnresolvedMention">
    <w:name w:val="Unresolved Mention"/>
    <w:basedOn w:val="DefaultParagraphFont"/>
    <w:uiPriority w:val="99"/>
    <w:semiHidden/>
    <w:unhideWhenUsed/>
    <w:rsid w:val="003E4F1D"/>
    <w:rPr>
      <w:color w:val="605E5C"/>
      <w:shd w:val="clear" w:color="auto" w:fill="E1DFDD"/>
    </w:rPr>
  </w:style>
  <w:style w:type="paragraph" w:styleId="NormalWeb">
    <w:name w:val="Normal (Web)"/>
    <w:basedOn w:val="Normal"/>
    <w:uiPriority w:val="99"/>
    <w:semiHidden/>
    <w:unhideWhenUsed/>
    <w:rsid w:val="00FF79FA"/>
    <w:pPr>
      <w:spacing w:before="100" w:beforeAutospacing="1" w:after="100" w:afterAutospacing="1"/>
    </w:pPr>
  </w:style>
  <w:style w:type="character" w:styleId="FollowedHyperlink">
    <w:name w:val="FollowedHyperlink"/>
    <w:basedOn w:val="DefaultParagraphFont"/>
    <w:uiPriority w:val="99"/>
    <w:semiHidden/>
    <w:unhideWhenUsed/>
    <w:rsid w:val="00686242"/>
    <w:rPr>
      <w:color w:val="954F72" w:themeColor="followedHyperlink"/>
      <w:u w:val="single"/>
    </w:rPr>
  </w:style>
  <w:style w:type="character" w:customStyle="1" w:styleId="apple-converted-space">
    <w:name w:val="apple-converted-space"/>
    <w:basedOn w:val="DefaultParagraphFont"/>
    <w:rsid w:val="0070499D"/>
  </w:style>
  <w:style w:type="paragraph" w:customStyle="1" w:styleId="p">
    <w:name w:val="p"/>
    <w:basedOn w:val="Normal"/>
    <w:rsid w:val="007049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38192">
      <w:bodyDiv w:val="1"/>
      <w:marLeft w:val="0"/>
      <w:marRight w:val="0"/>
      <w:marTop w:val="0"/>
      <w:marBottom w:val="0"/>
      <w:divBdr>
        <w:top w:val="none" w:sz="0" w:space="0" w:color="auto"/>
        <w:left w:val="none" w:sz="0" w:space="0" w:color="auto"/>
        <w:bottom w:val="none" w:sz="0" w:space="0" w:color="auto"/>
        <w:right w:val="none" w:sz="0" w:space="0" w:color="auto"/>
      </w:divBdr>
    </w:div>
    <w:div w:id="321855463">
      <w:bodyDiv w:val="1"/>
      <w:marLeft w:val="0"/>
      <w:marRight w:val="0"/>
      <w:marTop w:val="0"/>
      <w:marBottom w:val="0"/>
      <w:divBdr>
        <w:top w:val="none" w:sz="0" w:space="0" w:color="auto"/>
        <w:left w:val="none" w:sz="0" w:space="0" w:color="auto"/>
        <w:bottom w:val="none" w:sz="0" w:space="0" w:color="auto"/>
        <w:right w:val="none" w:sz="0" w:space="0" w:color="auto"/>
      </w:divBdr>
    </w:div>
    <w:div w:id="361787313">
      <w:bodyDiv w:val="1"/>
      <w:marLeft w:val="0"/>
      <w:marRight w:val="0"/>
      <w:marTop w:val="0"/>
      <w:marBottom w:val="0"/>
      <w:divBdr>
        <w:top w:val="none" w:sz="0" w:space="0" w:color="auto"/>
        <w:left w:val="none" w:sz="0" w:space="0" w:color="auto"/>
        <w:bottom w:val="none" w:sz="0" w:space="0" w:color="auto"/>
        <w:right w:val="none" w:sz="0" w:space="0" w:color="auto"/>
      </w:divBdr>
    </w:div>
    <w:div w:id="401607369">
      <w:bodyDiv w:val="1"/>
      <w:marLeft w:val="0"/>
      <w:marRight w:val="0"/>
      <w:marTop w:val="0"/>
      <w:marBottom w:val="0"/>
      <w:divBdr>
        <w:top w:val="none" w:sz="0" w:space="0" w:color="auto"/>
        <w:left w:val="none" w:sz="0" w:space="0" w:color="auto"/>
        <w:bottom w:val="none" w:sz="0" w:space="0" w:color="auto"/>
        <w:right w:val="none" w:sz="0" w:space="0" w:color="auto"/>
      </w:divBdr>
    </w:div>
    <w:div w:id="413935007">
      <w:bodyDiv w:val="1"/>
      <w:marLeft w:val="0"/>
      <w:marRight w:val="0"/>
      <w:marTop w:val="0"/>
      <w:marBottom w:val="0"/>
      <w:divBdr>
        <w:top w:val="none" w:sz="0" w:space="0" w:color="auto"/>
        <w:left w:val="none" w:sz="0" w:space="0" w:color="auto"/>
        <w:bottom w:val="none" w:sz="0" w:space="0" w:color="auto"/>
        <w:right w:val="none" w:sz="0" w:space="0" w:color="auto"/>
      </w:divBdr>
    </w:div>
    <w:div w:id="430441074">
      <w:bodyDiv w:val="1"/>
      <w:marLeft w:val="0"/>
      <w:marRight w:val="0"/>
      <w:marTop w:val="0"/>
      <w:marBottom w:val="0"/>
      <w:divBdr>
        <w:top w:val="none" w:sz="0" w:space="0" w:color="auto"/>
        <w:left w:val="none" w:sz="0" w:space="0" w:color="auto"/>
        <w:bottom w:val="none" w:sz="0" w:space="0" w:color="auto"/>
        <w:right w:val="none" w:sz="0" w:space="0" w:color="auto"/>
      </w:divBdr>
    </w:div>
    <w:div w:id="531385074">
      <w:bodyDiv w:val="1"/>
      <w:marLeft w:val="0"/>
      <w:marRight w:val="0"/>
      <w:marTop w:val="0"/>
      <w:marBottom w:val="0"/>
      <w:divBdr>
        <w:top w:val="none" w:sz="0" w:space="0" w:color="auto"/>
        <w:left w:val="none" w:sz="0" w:space="0" w:color="auto"/>
        <w:bottom w:val="none" w:sz="0" w:space="0" w:color="auto"/>
        <w:right w:val="none" w:sz="0" w:space="0" w:color="auto"/>
      </w:divBdr>
    </w:div>
    <w:div w:id="674960634">
      <w:bodyDiv w:val="1"/>
      <w:marLeft w:val="0"/>
      <w:marRight w:val="0"/>
      <w:marTop w:val="0"/>
      <w:marBottom w:val="0"/>
      <w:divBdr>
        <w:top w:val="none" w:sz="0" w:space="0" w:color="auto"/>
        <w:left w:val="none" w:sz="0" w:space="0" w:color="auto"/>
        <w:bottom w:val="none" w:sz="0" w:space="0" w:color="auto"/>
        <w:right w:val="none" w:sz="0" w:space="0" w:color="auto"/>
      </w:divBdr>
    </w:div>
    <w:div w:id="715397411">
      <w:bodyDiv w:val="1"/>
      <w:marLeft w:val="0"/>
      <w:marRight w:val="0"/>
      <w:marTop w:val="0"/>
      <w:marBottom w:val="0"/>
      <w:divBdr>
        <w:top w:val="none" w:sz="0" w:space="0" w:color="auto"/>
        <w:left w:val="none" w:sz="0" w:space="0" w:color="auto"/>
        <w:bottom w:val="none" w:sz="0" w:space="0" w:color="auto"/>
        <w:right w:val="none" w:sz="0" w:space="0" w:color="auto"/>
      </w:divBdr>
    </w:div>
    <w:div w:id="1104613068">
      <w:bodyDiv w:val="1"/>
      <w:marLeft w:val="0"/>
      <w:marRight w:val="0"/>
      <w:marTop w:val="0"/>
      <w:marBottom w:val="0"/>
      <w:divBdr>
        <w:top w:val="none" w:sz="0" w:space="0" w:color="auto"/>
        <w:left w:val="none" w:sz="0" w:space="0" w:color="auto"/>
        <w:bottom w:val="none" w:sz="0" w:space="0" w:color="auto"/>
        <w:right w:val="none" w:sz="0" w:space="0" w:color="auto"/>
      </w:divBdr>
    </w:div>
    <w:div w:id="1227717971">
      <w:bodyDiv w:val="1"/>
      <w:marLeft w:val="0"/>
      <w:marRight w:val="0"/>
      <w:marTop w:val="0"/>
      <w:marBottom w:val="0"/>
      <w:divBdr>
        <w:top w:val="none" w:sz="0" w:space="0" w:color="auto"/>
        <w:left w:val="none" w:sz="0" w:space="0" w:color="auto"/>
        <w:bottom w:val="none" w:sz="0" w:space="0" w:color="auto"/>
        <w:right w:val="none" w:sz="0" w:space="0" w:color="auto"/>
      </w:divBdr>
    </w:div>
    <w:div w:id="1305308720">
      <w:bodyDiv w:val="1"/>
      <w:marLeft w:val="0"/>
      <w:marRight w:val="0"/>
      <w:marTop w:val="0"/>
      <w:marBottom w:val="0"/>
      <w:divBdr>
        <w:top w:val="none" w:sz="0" w:space="0" w:color="auto"/>
        <w:left w:val="none" w:sz="0" w:space="0" w:color="auto"/>
        <w:bottom w:val="none" w:sz="0" w:space="0" w:color="auto"/>
        <w:right w:val="none" w:sz="0" w:space="0" w:color="auto"/>
      </w:divBdr>
    </w:div>
    <w:div w:id="1306738106">
      <w:bodyDiv w:val="1"/>
      <w:marLeft w:val="0"/>
      <w:marRight w:val="0"/>
      <w:marTop w:val="0"/>
      <w:marBottom w:val="0"/>
      <w:divBdr>
        <w:top w:val="none" w:sz="0" w:space="0" w:color="auto"/>
        <w:left w:val="none" w:sz="0" w:space="0" w:color="auto"/>
        <w:bottom w:val="none" w:sz="0" w:space="0" w:color="auto"/>
        <w:right w:val="none" w:sz="0" w:space="0" w:color="auto"/>
      </w:divBdr>
    </w:div>
    <w:div w:id="180769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ewresearch.org/fact-tank/2020/07/23/are-you-in-the-american-middle-class/" TargetMode="External"/><Relationship Id="rId18" Type="http://schemas.openxmlformats.org/officeDocument/2006/relationships/hyperlink" Target="http://www.commondreams.org/news/2019/07/11/because-americans-need-relief-now-insane-drug-costs-sanders-join-diabetics-tr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beckershospitalreview.com/supply-chain/5-quotes-on-managing-high-drug-costs-from-ascension-s-coo.html" TargetMode="External"/><Relationship Id="rId17" Type="http://schemas.openxmlformats.org/officeDocument/2006/relationships/hyperlink" Target="http://www.forbes.com/sites/matthewherper/2013/08/11/how-the-staggering-cost-of-inventing-new-drugs-is-shaping-the-future-of-medicine/?sh=56e7ca113c33" TargetMode="External"/><Relationship Id="rId2" Type="http://schemas.openxmlformats.org/officeDocument/2006/relationships/customXml" Target="../customXml/item2.xml"/><Relationship Id="rId16" Type="http://schemas.openxmlformats.org/officeDocument/2006/relationships/hyperlink" Target="http://www.forbes.com/sites/matthewherper/2013/08/11/the-cost-of-inventing-a-new-drug-98-companies-ranked/?sh=102265172f08" TargetMode="External"/><Relationship Id="rId20" Type="http://schemas.openxmlformats.org/officeDocument/2006/relationships/hyperlink" Target="http://www.westhealth.org/press-release/34-million-americans-know-of-family-member-or-friend-who-died-in-the-last-5-years-after-being-unable-to-afford-treat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systemtracker.org/chart-collection/health-spending-u-s-compare-countri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washingtonpost.com/news/to-your-health/wp/2015/09/22/turing-ceo-martin-shkreli-explains-that-4000-percent-drug-price-hike-is-altruistic-not-greedy/"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twincities.com/2019/07/07/minnesotans-trek-to-canada-in-search-of-affordable-insul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da.gov/drugs/news-events-human-drugs/generic-drug-approval-proces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4961CF356D74AABEF96D2D4F5F577" ma:contentTypeVersion="4" ma:contentTypeDescription="Create a new document." ma:contentTypeScope="" ma:versionID="d342cf23ce7aca4ed9cab38c9cd306c6">
  <xsd:schema xmlns:xsd="http://www.w3.org/2001/XMLSchema" xmlns:xs="http://www.w3.org/2001/XMLSchema" xmlns:p="http://schemas.microsoft.com/office/2006/metadata/properties" xmlns:ns2="fafaf037-ecb8-4db3-81a8-a73239d40a2f" targetNamespace="http://schemas.microsoft.com/office/2006/metadata/properties" ma:root="true" ma:fieldsID="a0186e3ea52c2bcb459f4f1e75d206df" ns2:_="">
    <xsd:import namespace="fafaf037-ecb8-4db3-81a8-a73239d40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f037-ecb8-4db3-81a8-a73239d40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17109-5BC0-4FE4-85DC-70161B62F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f037-ecb8-4db3-81a8-a73239d40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82117-1BEB-47C1-9397-29C46FFA381B}">
  <ds:schemaRefs>
    <ds:schemaRef ds:uri="http://schemas.microsoft.com/sharepoint/v3/contenttype/forms"/>
  </ds:schemaRefs>
</ds:datastoreItem>
</file>

<file path=customXml/itemProps3.xml><?xml version="1.0" encoding="utf-8"?>
<ds:datastoreItem xmlns:ds="http://schemas.openxmlformats.org/officeDocument/2006/customXml" ds:itemID="{E5C98486-DA43-4905-92E6-F4280B2757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2468</TotalTime>
  <Pages>8</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 Lam</dc:creator>
  <cp:keywords/>
  <dc:description/>
  <cp:lastModifiedBy>Quoc Lam</cp:lastModifiedBy>
  <cp:revision>3</cp:revision>
  <dcterms:created xsi:type="dcterms:W3CDTF">2020-09-09T14:00:00Z</dcterms:created>
  <dcterms:modified xsi:type="dcterms:W3CDTF">2021-04-12T19:57:00Z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0x0101009634961CF356D74AABEF96D2D4F5F577</vt:lpwstr>
  </property>
</Properties>
</file>